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179" w:rsidRDefault="006B3179" w:rsidP="00B60174">
      <w:pPr>
        <w:ind w:firstLineChars="150" w:firstLine="663"/>
        <w:jc w:val="center"/>
        <w:rPr>
          <w:rFonts w:ascii="黑体" w:eastAsia="黑体" w:hAnsi="黑体" w:cs="Times New Roman"/>
          <w:b/>
          <w:bCs/>
          <w:sz w:val="44"/>
          <w:szCs w:val="44"/>
        </w:rPr>
      </w:pPr>
      <w:r w:rsidRPr="001848FB">
        <w:rPr>
          <w:rFonts w:ascii="黑体" w:eastAsia="黑体" w:hAnsi="黑体" w:cs="黑体" w:hint="eastAsia"/>
          <w:b/>
          <w:bCs/>
          <w:sz w:val="44"/>
          <w:szCs w:val="44"/>
        </w:rPr>
        <w:t>走向对话的教育共同体</w:t>
      </w:r>
    </w:p>
    <w:p w:rsidR="006B3179" w:rsidRPr="001848FB" w:rsidRDefault="006B3179" w:rsidP="001848FB">
      <w:pPr>
        <w:jc w:val="center"/>
        <w:rPr>
          <w:rFonts w:ascii="楷体" w:eastAsia="楷体" w:hAnsi="楷体" w:cs="楷体"/>
          <w:sz w:val="28"/>
          <w:szCs w:val="28"/>
        </w:rPr>
      </w:pPr>
      <w:r w:rsidRPr="001848FB">
        <w:rPr>
          <w:rFonts w:ascii="楷体" w:eastAsia="楷体" w:hAnsi="楷体" w:cs="楷体"/>
          <w:sz w:val="28"/>
          <w:szCs w:val="28"/>
        </w:rPr>
        <w:t>(</w:t>
      </w:r>
      <w:r w:rsidRPr="001848FB">
        <w:rPr>
          <w:rFonts w:ascii="楷体" w:eastAsia="楷体" w:hAnsi="楷体" w:cs="楷体" w:hint="eastAsia"/>
          <w:sz w:val="28"/>
          <w:szCs w:val="28"/>
        </w:rPr>
        <w:t>朱明敏</w:t>
      </w:r>
      <w:r w:rsidRPr="001848FB">
        <w:rPr>
          <w:rFonts w:ascii="楷体" w:eastAsia="楷体" w:hAnsi="楷体" w:cs="楷体"/>
          <w:sz w:val="28"/>
          <w:szCs w:val="28"/>
        </w:rPr>
        <w:t>)</w:t>
      </w:r>
    </w:p>
    <w:p w:rsidR="006B3179" w:rsidRPr="001848FB" w:rsidRDefault="006B3179" w:rsidP="00B60174">
      <w:pPr>
        <w:ind w:firstLineChars="1300" w:firstLine="2340"/>
        <w:rPr>
          <w:rFonts w:ascii="宋体" w:cs="Times New Roman"/>
          <w:sz w:val="18"/>
          <w:szCs w:val="18"/>
        </w:rPr>
      </w:pPr>
      <w:r w:rsidRPr="00014F96">
        <w:rPr>
          <w:rFonts w:ascii="宋体" w:hAnsi="宋体" w:cs="宋体" w:hint="eastAsia"/>
          <w:sz w:val="18"/>
          <w:szCs w:val="18"/>
        </w:rPr>
        <w:t>（上海师范大学</w:t>
      </w:r>
      <w:r w:rsidRPr="00014F96">
        <w:rPr>
          <w:rFonts w:ascii="宋体" w:hAnsi="宋体" w:cs="宋体"/>
          <w:sz w:val="18"/>
          <w:szCs w:val="18"/>
        </w:rPr>
        <w:t xml:space="preserve"> </w:t>
      </w:r>
      <w:r w:rsidRPr="00014F96">
        <w:rPr>
          <w:rFonts w:ascii="宋体" w:hAnsi="宋体" w:cs="宋体" w:hint="eastAsia"/>
          <w:sz w:val="18"/>
          <w:szCs w:val="18"/>
        </w:rPr>
        <w:t>教育学院，上海</w:t>
      </w:r>
      <w:r w:rsidRPr="00014F96">
        <w:rPr>
          <w:rFonts w:ascii="宋体" w:hAnsi="宋体" w:cs="宋体"/>
          <w:sz w:val="18"/>
          <w:szCs w:val="18"/>
        </w:rPr>
        <w:t xml:space="preserve"> 20023</w:t>
      </w:r>
      <w:r>
        <w:rPr>
          <w:rFonts w:ascii="宋体" w:hAnsi="宋体" w:cs="宋体"/>
          <w:sz w:val="18"/>
          <w:szCs w:val="18"/>
        </w:rPr>
        <w:t>4</w:t>
      </w:r>
      <w:r w:rsidRPr="00014F96">
        <w:rPr>
          <w:rFonts w:ascii="宋体" w:hAnsi="宋体" w:cs="宋体" w:hint="eastAsia"/>
          <w:sz w:val="18"/>
          <w:szCs w:val="18"/>
        </w:rPr>
        <w:t>）</w:t>
      </w:r>
    </w:p>
    <w:p w:rsidR="006B3179" w:rsidRPr="001848FB" w:rsidRDefault="006B3179" w:rsidP="001848FB">
      <w:pPr>
        <w:jc w:val="left"/>
        <w:rPr>
          <w:rFonts w:ascii="楷体" w:eastAsia="楷体" w:hAnsi="楷体" w:cs="Times New Roman"/>
        </w:rPr>
      </w:pPr>
      <w:r w:rsidRPr="001848FB">
        <w:rPr>
          <w:rFonts w:ascii="黑体" w:eastAsia="黑体" w:hAnsi="黑体" w:cs="黑体" w:hint="eastAsia"/>
          <w:b/>
          <w:bCs/>
          <w:sz w:val="22"/>
          <w:szCs w:val="22"/>
        </w:rPr>
        <w:t>摘要：</w:t>
      </w:r>
      <w:r w:rsidRPr="001848FB">
        <w:rPr>
          <w:rFonts w:ascii="楷体" w:eastAsia="楷体" w:hAnsi="楷体" w:cs="楷体" w:hint="eastAsia"/>
        </w:rPr>
        <w:t>处于社会转型时期的青少年面对着复杂的社会环境和多元的价值选择，而一个人的情感、态度、价值观的形成过程与学校教育、家庭教育、社会教育是密不可分的。本文拟从当前我国青少年面对的价值观冲突入手，分析价值观冲突的具体表现，并从学校、家庭、社会三方面分析产生冲突的社会根源，提出相应的应对策略，提倡在新时期的学校教育中，家庭、学校和社会三方应协调一致，通过对话与交流，努力形成教育共同体，采取目标一致的教育行动，让青少年面对价值选择时不再感到迷茫和困惑。</w:t>
      </w:r>
    </w:p>
    <w:p w:rsidR="006B3179" w:rsidRPr="001848FB" w:rsidRDefault="006B3179" w:rsidP="001848FB">
      <w:pPr>
        <w:jc w:val="left"/>
        <w:rPr>
          <w:rFonts w:ascii="楷体" w:eastAsia="楷体" w:hAnsi="楷体" w:cs="Times New Roman"/>
        </w:rPr>
      </w:pPr>
      <w:r w:rsidRPr="001848FB">
        <w:rPr>
          <w:rFonts w:ascii="黑体" w:eastAsia="黑体" w:hAnsi="黑体" w:cs="黑体" w:hint="eastAsia"/>
          <w:b/>
          <w:bCs/>
          <w:sz w:val="22"/>
          <w:szCs w:val="22"/>
        </w:rPr>
        <w:t>关键词：</w:t>
      </w:r>
      <w:r w:rsidRPr="001848FB">
        <w:rPr>
          <w:rFonts w:ascii="楷体" w:eastAsia="楷体" w:hAnsi="楷体" w:cs="楷体" w:hint="eastAsia"/>
        </w:rPr>
        <w:t>价值观冲突；</w:t>
      </w:r>
      <w:r w:rsidR="000671C9">
        <w:rPr>
          <w:rFonts w:ascii="楷体" w:eastAsia="楷体" w:hAnsi="楷体" w:cs="楷体" w:hint="eastAsia"/>
        </w:rPr>
        <w:t>具体表现</w:t>
      </w:r>
      <w:r w:rsidRPr="001848FB">
        <w:rPr>
          <w:rFonts w:ascii="楷体" w:eastAsia="楷体" w:hAnsi="楷体" w:cs="楷体" w:hint="eastAsia"/>
        </w:rPr>
        <w:t>；</w:t>
      </w:r>
      <w:r w:rsidR="000671C9">
        <w:rPr>
          <w:rFonts w:ascii="楷体" w:eastAsia="楷体" w:hAnsi="楷体" w:cs="楷体" w:hint="eastAsia"/>
        </w:rPr>
        <w:t>社会根源；教育共同体</w:t>
      </w:r>
    </w:p>
    <w:p w:rsidR="006B3179" w:rsidRDefault="006B3179" w:rsidP="00B60174">
      <w:pPr>
        <w:ind w:firstLineChars="200" w:firstLine="420"/>
        <w:rPr>
          <w:rFonts w:ascii="宋体" w:cs="宋体"/>
        </w:rPr>
      </w:pPr>
    </w:p>
    <w:p w:rsidR="006B3179" w:rsidRPr="001848FB" w:rsidRDefault="001A1875" w:rsidP="00B60174">
      <w:pPr>
        <w:ind w:firstLineChars="200" w:firstLine="420"/>
        <w:rPr>
          <w:rFonts w:ascii="宋体" w:hAnsi="宋体" w:cs="宋体"/>
        </w:rPr>
      </w:pPr>
      <w:r w:rsidRPr="001848FB">
        <w:rPr>
          <w:rFonts w:ascii="宋体" w:hAnsi="宋体" w:cs="宋体" w:hint="eastAsia"/>
        </w:rPr>
        <w:t xml:space="preserve"> </w:t>
      </w:r>
      <w:r w:rsidR="006B3179" w:rsidRPr="001848FB">
        <w:rPr>
          <w:rFonts w:ascii="宋体" w:hAnsi="宋体" w:cs="宋体" w:hint="eastAsia"/>
        </w:rPr>
        <w:t>“价值观作为一种观念形态的存在，是一定社会历史时期的人们对价值问题所持的立场、观点和态度的总和”，</w:t>
      </w:r>
      <w:r w:rsidR="006B3179" w:rsidRPr="00517A00">
        <w:rPr>
          <w:rFonts w:ascii="宋体" w:hAnsi="宋体" w:cs="宋体"/>
          <w:vertAlign w:val="superscript"/>
        </w:rPr>
        <w:t>[1]</w:t>
      </w:r>
      <w:r w:rsidR="006B3179" w:rsidRPr="001848FB">
        <w:rPr>
          <w:rFonts w:ascii="宋体" w:hAnsi="宋体" w:cs="宋体" w:hint="eastAsia"/>
        </w:rPr>
        <w:t>表现在人们的信念、信仰和理想追求等方面，是作为文化体系的核心而传承下来的社会意识。“一个人以什么态度对待人生，用什么尺度观察社会，以什么样的道德准则规范自己的行为，这是一个价值观问题，也是当代青少年价值观教育的一个根本问题”。</w:t>
      </w:r>
      <w:r w:rsidR="006B3179" w:rsidRPr="00517A00">
        <w:rPr>
          <w:rFonts w:ascii="宋体" w:hAnsi="宋体" w:cs="宋体"/>
          <w:vertAlign w:val="superscript"/>
        </w:rPr>
        <w:t xml:space="preserve"> [2]</w:t>
      </w:r>
      <w:r w:rsidR="006B3179" w:rsidRPr="001848FB">
        <w:rPr>
          <w:rFonts w:ascii="宋体" w:hAnsi="宋体" w:cs="宋体" w:hint="eastAsia"/>
        </w:rPr>
        <w:t>我国新一轮基础教育课程改革已将价值观教育确立为课程目标之一，它是新时期学校德育难以回避的问题。特别是面对新时期价值多元化的现实状况，如何在学校价值观教育中确立正确的价值取向，显得尤为重要。“当所有这些产生于不同时代、不同空间、不同阶层和主体的多元价值观共同处于同一历史平台之时，就形成了一些当代德育所必须解决的新的复杂的时代课题。”</w:t>
      </w:r>
      <w:r w:rsidR="006B3179" w:rsidRPr="00517A00">
        <w:rPr>
          <w:rFonts w:ascii="宋体" w:hAnsi="宋体" w:cs="宋体"/>
          <w:vertAlign w:val="superscript"/>
        </w:rPr>
        <w:t>[3]</w:t>
      </w:r>
      <w:r w:rsidR="006B3179" w:rsidRPr="001848FB">
        <w:rPr>
          <w:rFonts w:ascii="宋体" w:hAnsi="宋体" w:cs="宋体"/>
        </w:rPr>
        <w:t xml:space="preserve"> </w:t>
      </w:r>
    </w:p>
    <w:p w:rsidR="006B3179" w:rsidRPr="00517A00" w:rsidRDefault="006B3179" w:rsidP="00517A00">
      <w:pPr>
        <w:jc w:val="center"/>
        <w:rPr>
          <w:rFonts w:ascii="黑体" w:eastAsia="黑体" w:hAnsi="黑体" w:cs="Times New Roman"/>
          <w:b/>
          <w:bCs/>
          <w:sz w:val="28"/>
          <w:szCs w:val="28"/>
        </w:rPr>
      </w:pPr>
      <w:r w:rsidRPr="00517A00">
        <w:rPr>
          <w:rFonts w:ascii="黑体" w:eastAsia="黑体" w:hAnsi="黑体" w:cs="黑体" w:hint="eastAsia"/>
          <w:b/>
          <w:bCs/>
          <w:sz w:val="28"/>
          <w:szCs w:val="28"/>
        </w:rPr>
        <w:t>一、青少年价值观冲突面面观</w:t>
      </w:r>
    </w:p>
    <w:p w:rsidR="006B3179" w:rsidRPr="001848FB" w:rsidRDefault="006B3179" w:rsidP="00B60174">
      <w:pPr>
        <w:ind w:firstLineChars="200" w:firstLine="420"/>
        <w:rPr>
          <w:rFonts w:ascii="宋体" w:cs="Times New Roman"/>
        </w:rPr>
      </w:pPr>
      <w:r>
        <w:rPr>
          <w:rFonts w:ascii="宋体" w:hAnsi="宋体" w:cs="宋体" w:hint="eastAsia"/>
        </w:rPr>
        <w:t>几乎每一次的社会进步都伴随着价值观的论战。</w:t>
      </w:r>
      <w:r w:rsidRPr="007C07F5">
        <w:rPr>
          <w:rFonts w:ascii="宋体" w:hAnsi="宋体" w:cs="宋体" w:hint="eastAsia"/>
        </w:rPr>
        <w:t>在我国</w:t>
      </w:r>
      <w:r w:rsidRPr="001848FB">
        <w:rPr>
          <w:rFonts w:ascii="宋体" w:cs="宋体"/>
        </w:rPr>
        <w:t>,</w:t>
      </w:r>
      <w:r>
        <w:rPr>
          <w:rFonts w:ascii="宋体" w:hAnsi="宋体" w:cs="宋体" w:hint="eastAsia"/>
        </w:rPr>
        <w:t>随着市场经济体制的迅速建立和城镇化的快速发展，现在的青少年们生活在一个变数极大的世界中。“</w:t>
      </w:r>
      <w:r w:rsidRPr="00EE227C">
        <w:rPr>
          <w:rFonts w:ascii="宋体" w:hAnsi="宋体" w:cs="宋体" w:hint="eastAsia"/>
        </w:rPr>
        <w:t>潮水般涌入的新的传播媒介向他们展现了许多不同的生活方式。广播、电影和电视作品不计其数，各种广告铺天盖地。处在这样杂乱的社会氛围中，青少年们在尚未成熟之前就能听说许多事情和观点，而这些根本不可能作为家庭生活的一部分出现在日常生活中。”</w:t>
      </w:r>
      <w:r w:rsidRPr="00517A00">
        <w:rPr>
          <w:rFonts w:ascii="宋体" w:hAnsi="宋体" w:cs="宋体"/>
          <w:vertAlign w:val="superscript"/>
        </w:rPr>
        <w:t>[4]</w:t>
      </w:r>
      <w:r>
        <w:rPr>
          <w:rFonts w:ascii="宋体" w:hAnsi="宋体" w:cs="宋体" w:hint="eastAsia"/>
        </w:rPr>
        <w:t>诸多繁杂事物呈现出的纷乱的文化和价值观让他们感到困惑和不安，内心充满了冲突与矛盾。</w:t>
      </w:r>
    </w:p>
    <w:p w:rsidR="006B3179" w:rsidRPr="001848FB" w:rsidRDefault="006B3179" w:rsidP="00B60174">
      <w:pPr>
        <w:ind w:firstLineChars="200" w:firstLine="420"/>
        <w:rPr>
          <w:rFonts w:ascii="宋体" w:cs="Times New Roman"/>
        </w:rPr>
      </w:pPr>
      <w:r w:rsidRPr="007972EC">
        <w:rPr>
          <w:rFonts w:ascii="宋体" w:hAnsi="宋体" w:cs="宋体" w:hint="eastAsia"/>
        </w:rPr>
        <w:t>在这里，我们把价值观冲突理解为</w:t>
      </w:r>
      <w:r w:rsidRPr="007972EC">
        <w:rPr>
          <w:rFonts w:ascii="宋体" w:hAnsi="宋体" w:cs="宋体"/>
        </w:rPr>
        <w:t>:</w:t>
      </w:r>
      <w:r w:rsidRPr="007972EC">
        <w:rPr>
          <w:rFonts w:ascii="宋体" w:hAnsi="宋体" w:cs="宋体" w:hint="eastAsia"/>
        </w:rPr>
        <w:t>对同一价值对象</w:t>
      </w:r>
      <w:r w:rsidRPr="007972EC">
        <w:rPr>
          <w:rFonts w:ascii="宋体" w:hAnsi="宋体" w:cs="宋体"/>
        </w:rPr>
        <w:t xml:space="preserve">, </w:t>
      </w:r>
      <w:r w:rsidRPr="007972EC">
        <w:rPr>
          <w:rFonts w:ascii="宋体" w:hAnsi="宋体" w:cs="宋体" w:hint="eastAsia"/>
        </w:rPr>
        <w:t>不同主体之间或者主体自身的价值意识、价值态度和价值评价发生矛盾、对抗</w:t>
      </w:r>
      <w:r w:rsidRPr="007972EC">
        <w:rPr>
          <w:rFonts w:ascii="宋体" w:hAnsi="宋体" w:cs="宋体"/>
        </w:rPr>
        <w:t xml:space="preserve">, </w:t>
      </w:r>
      <w:r w:rsidRPr="007972EC">
        <w:rPr>
          <w:rFonts w:ascii="宋体" w:hAnsi="宋体" w:cs="宋体" w:hint="eastAsia"/>
        </w:rPr>
        <w:t>处于无法协调的状态。</w:t>
      </w:r>
      <w:r>
        <w:rPr>
          <w:rFonts w:ascii="宋体" w:hAnsi="宋体" w:cs="宋体" w:hint="eastAsia"/>
        </w:rPr>
        <w:t>当前学校教育中，青少年身上存在的价值观冲突主要有以下几方面：</w:t>
      </w:r>
    </w:p>
    <w:p w:rsidR="006B3179" w:rsidRDefault="006B3179" w:rsidP="00B60174">
      <w:pPr>
        <w:ind w:firstLineChars="200" w:firstLine="420"/>
        <w:rPr>
          <w:rFonts w:ascii="宋体" w:cs="Times New Roman"/>
        </w:rPr>
      </w:pPr>
      <w:r>
        <w:rPr>
          <w:rFonts w:ascii="宋体" w:hAnsi="宋体" w:cs="宋体" w:hint="eastAsia"/>
        </w:rPr>
        <w:t>（一）</w:t>
      </w:r>
      <w:r w:rsidRPr="00517A00">
        <w:rPr>
          <w:rFonts w:ascii="宋体" w:hAnsi="宋体" w:cs="宋体" w:hint="eastAsia"/>
        </w:rPr>
        <w:t>学校教育</w:t>
      </w:r>
      <w:r>
        <w:rPr>
          <w:rFonts w:ascii="宋体" w:hAnsi="宋体" w:cs="宋体" w:hint="eastAsia"/>
        </w:rPr>
        <w:t>与社会现实不符引发青少年的价值冲突</w:t>
      </w:r>
    </w:p>
    <w:p w:rsidR="006B3179" w:rsidRDefault="006B3179" w:rsidP="00B60174">
      <w:pPr>
        <w:ind w:firstLineChars="200" w:firstLine="420"/>
        <w:rPr>
          <w:rFonts w:ascii="宋体" w:cs="Times New Roman"/>
        </w:rPr>
      </w:pPr>
      <w:r>
        <w:rPr>
          <w:rFonts w:ascii="宋体" w:hAnsi="宋体" w:cs="宋体" w:hint="eastAsia"/>
        </w:rPr>
        <w:t>作为学校教育，要按照社会基本价值观的要求引导学生，向理想目标迈进，青少年通过学校中的道德教育逐渐掌握了丰富的道德知识，了解了在社会生活中他们应该肩负的道德义务和责任，如诚实守信、爱护公物、保护环境等。</w:t>
      </w:r>
      <w:r w:rsidRPr="00453936">
        <w:rPr>
          <w:rFonts w:ascii="宋体" w:hAnsi="宋体" w:cs="宋体" w:hint="eastAsia"/>
        </w:rPr>
        <w:t>但是现实社会生活中多元的价值取向又是客观存在的，与学校教育的价值观有实质性的冲突。往往是学校提倡的价值观在社会生活中得不到有力的支持</w:t>
      </w:r>
      <w:r>
        <w:rPr>
          <w:rFonts w:ascii="宋体" w:hAnsi="宋体" w:cs="宋体" w:hint="eastAsia"/>
        </w:rPr>
        <w:t>。在充斥着陌生人的团体内，背景各异的人们互不相识，学校更加容易表现出意见上的不一致。作为课程固有部分的道德价值、伦理价值和审美价值暗暗地被抛弃。于是，我们认为学校应该提倡的价值观和青少年实际上被传授的价值观，这两者之间的差距</w:t>
      </w:r>
      <w:r w:rsidRPr="00496EB5">
        <w:rPr>
          <w:rFonts w:ascii="宋体" w:hAnsi="宋体" w:cs="宋体" w:hint="eastAsia"/>
        </w:rPr>
        <w:t>在日益扩大</w:t>
      </w:r>
      <w:r>
        <w:rPr>
          <w:rFonts w:ascii="宋体" w:hAnsi="宋体" w:cs="宋体" w:hint="eastAsia"/>
        </w:rPr>
        <w:t>。在学校，学生们懂得要奉行利他主义的原则，以集体利益为重。</w:t>
      </w:r>
      <w:r w:rsidRPr="00453936">
        <w:rPr>
          <w:rFonts w:ascii="宋体" w:hAnsi="宋体" w:cs="宋体" w:hint="eastAsia"/>
        </w:rPr>
        <w:t>但是走出学校校门</w:t>
      </w:r>
      <w:r w:rsidRPr="001848FB">
        <w:rPr>
          <w:rFonts w:ascii="宋体" w:cs="宋体"/>
        </w:rPr>
        <w:t>,</w:t>
      </w:r>
      <w:r w:rsidRPr="00453936">
        <w:rPr>
          <w:rFonts w:ascii="宋体" w:hAnsi="宋体" w:cs="宋体" w:hint="eastAsia"/>
        </w:rPr>
        <w:t>看到社会上一些人们面对道德选择时的利己主义的种种表现却与其在学校中接受的道德知识和价值观念极为不符</w:t>
      </w:r>
      <w:r w:rsidRPr="001848FB">
        <w:rPr>
          <w:rFonts w:ascii="宋体" w:cs="宋体"/>
        </w:rPr>
        <w:t>,</w:t>
      </w:r>
      <w:r w:rsidRPr="00453936">
        <w:rPr>
          <w:rFonts w:ascii="宋体" w:hAnsi="宋体" w:cs="宋体" w:hint="eastAsia"/>
        </w:rPr>
        <w:t>甚至截然相反</w:t>
      </w:r>
      <w:r>
        <w:rPr>
          <w:rFonts w:ascii="宋体" w:hAnsi="宋体" w:cs="宋体" w:hint="eastAsia"/>
        </w:rPr>
        <w:t>。</w:t>
      </w:r>
      <w:r w:rsidRPr="001848FB">
        <w:rPr>
          <w:rFonts w:ascii="宋体" w:hAnsi="宋体" w:cs="宋体" w:hint="eastAsia"/>
        </w:rPr>
        <w:t>总之，学校的主导价值与社会的多元价值取向</w:t>
      </w:r>
      <w:r w:rsidRPr="001848FB">
        <w:rPr>
          <w:rFonts w:ascii="宋体" w:hAnsi="宋体" w:cs="宋体" w:hint="eastAsia"/>
        </w:rPr>
        <w:lastRenderedPageBreak/>
        <w:t>之间很多时候是不完全合拍的，</w:t>
      </w:r>
      <w:r w:rsidRPr="00453936">
        <w:rPr>
          <w:rFonts w:ascii="宋体" w:hAnsi="宋体" w:cs="宋体" w:hint="eastAsia"/>
        </w:rPr>
        <w:t>这就必然引发青少年内在的道德迷茫和困惑</w:t>
      </w:r>
      <w:r w:rsidRPr="001848FB">
        <w:rPr>
          <w:rFonts w:ascii="宋体" w:cs="宋体"/>
        </w:rPr>
        <w:t>,</w:t>
      </w:r>
      <w:r w:rsidRPr="00453936">
        <w:rPr>
          <w:rFonts w:ascii="宋体" w:hAnsi="宋体" w:cs="宋体" w:hint="eastAsia"/>
        </w:rPr>
        <w:t>使他们在面临真正的道德选择时不知所措。</w:t>
      </w:r>
    </w:p>
    <w:p w:rsidR="006B3179" w:rsidRDefault="006B3179" w:rsidP="00B60174">
      <w:pPr>
        <w:ind w:firstLineChars="200" w:firstLine="420"/>
        <w:rPr>
          <w:rFonts w:ascii="宋体" w:cs="Times New Roman"/>
        </w:rPr>
      </w:pPr>
      <w:r>
        <w:rPr>
          <w:rFonts w:ascii="宋体" w:hAnsi="宋体" w:cs="宋体" w:hint="eastAsia"/>
        </w:rPr>
        <w:t>（二）家庭教育与社会现实的差距引发青少年的价值观冲突</w:t>
      </w:r>
    </w:p>
    <w:p w:rsidR="006B3179" w:rsidRPr="001848FB" w:rsidRDefault="006B3179" w:rsidP="00B60174">
      <w:pPr>
        <w:ind w:firstLineChars="200" w:firstLine="420"/>
        <w:rPr>
          <w:rFonts w:ascii="宋体" w:cs="Times New Roman"/>
        </w:rPr>
      </w:pPr>
      <w:r w:rsidRPr="00D23F50">
        <w:rPr>
          <w:rFonts w:ascii="宋体" w:hAnsi="宋体" w:cs="宋体" w:hint="eastAsia"/>
        </w:rPr>
        <w:t>家庭生活是人的道德化过程的起点。家庭在个体的道德人格塑造、价值观的形成等方面，起着关键的作用。</w:t>
      </w:r>
      <w:r>
        <w:rPr>
          <w:rFonts w:ascii="宋体" w:hAnsi="宋体" w:cs="宋体" w:hint="eastAsia"/>
        </w:rPr>
        <w:t>然而，随着社会变迁的巨流，当前家庭教育的种种倾向令人担忧：当儿童请求父母给他买在电视上做广告的玩具并援引它的被信以为真的可靠质量时，他经常被告知他不该相信电视广告。当他向母亲重述营业员对某件商品的评价时，母亲告诉他不要相信营业员说的话。当他试图接受见诸报刊杂志的有关内容时，他再次被告知他应该持怀疑态度。他还能相信什么？如今，青少年的世界是一个充满困惑的世界，要在以这些冲突为特征的社会中成长，确实不是件容易的事情。这意味着，成长中的青少年一直处于价值混乱的状态中，很难发展出自己明确的价值观。</w:t>
      </w:r>
    </w:p>
    <w:p w:rsidR="006B3179" w:rsidRDefault="006B3179" w:rsidP="00B60174">
      <w:pPr>
        <w:ind w:firstLineChars="200" w:firstLine="420"/>
        <w:rPr>
          <w:rFonts w:ascii="宋体" w:cs="Times New Roman"/>
        </w:rPr>
      </w:pPr>
      <w:r w:rsidRPr="00F55645">
        <w:rPr>
          <w:rFonts w:ascii="宋体" w:hAnsi="宋体" w:cs="宋体"/>
        </w:rPr>
        <w:t>(</w:t>
      </w:r>
      <w:r w:rsidRPr="00F55645">
        <w:rPr>
          <w:rFonts w:ascii="宋体" w:hAnsi="宋体" w:cs="宋体" w:hint="eastAsia"/>
        </w:rPr>
        <w:t>三</w:t>
      </w:r>
      <w:r w:rsidRPr="00F55645">
        <w:rPr>
          <w:rFonts w:ascii="宋体" w:hAnsi="宋体" w:cs="宋体"/>
        </w:rPr>
        <w:t>)</w:t>
      </w:r>
      <w:r>
        <w:rPr>
          <w:rFonts w:ascii="宋体" w:hAnsi="宋体" w:cs="宋体" w:hint="eastAsia"/>
        </w:rPr>
        <w:t>学校教育与家庭教育存在差异引发青少年的价值观冲突</w:t>
      </w:r>
    </w:p>
    <w:p w:rsidR="006B3179" w:rsidRPr="00517A00" w:rsidRDefault="006B3179" w:rsidP="00B60174">
      <w:pPr>
        <w:ind w:firstLineChars="200" w:firstLine="420"/>
        <w:rPr>
          <w:rFonts w:ascii="宋体" w:cs="Times New Roman"/>
        </w:rPr>
      </w:pPr>
      <w:r w:rsidRPr="00F55645">
        <w:rPr>
          <w:rFonts w:ascii="宋体" w:hAnsi="宋体" w:cs="宋体" w:hint="eastAsia"/>
        </w:rPr>
        <w:t>在道德教育中家校之间存在目的上的差异和冲突。如学校教育儿童要助人为乐，关心集体，见义勇为，而</w:t>
      </w:r>
      <w:r w:rsidRPr="00F55645">
        <w:rPr>
          <w:rFonts w:ascii="宋体" w:hAnsi="宋体" w:cs="宋体"/>
        </w:rPr>
        <w:t>46.4%</w:t>
      </w:r>
      <w:r w:rsidRPr="00F55645">
        <w:rPr>
          <w:rFonts w:ascii="宋体" w:hAnsi="宋体" w:cs="宋体" w:hint="eastAsia"/>
        </w:rPr>
        <w:t>的家长教导子女在“外面要少管闲事”</w:t>
      </w:r>
      <w:r w:rsidRPr="00517A00">
        <w:rPr>
          <w:rFonts w:ascii="宋体" w:hAnsi="宋体" w:cs="宋体"/>
          <w:vertAlign w:val="superscript"/>
        </w:rPr>
        <w:t>[5]</w:t>
      </w:r>
      <w:r w:rsidRPr="00F55645">
        <w:rPr>
          <w:rFonts w:ascii="宋体" w:hAnsi="宋体" w:cs="宋体" w:hint="eastAsia"/>
        </w:rPr>
        <w:t>；教师认为同学之间发生摩擦甚至打架是难以避免的，教育同学之间相互宽容、忍让，而有的家长一看到孩子被打了，“吃亏”了，就认为教师处理方式不公平，非要“讨个说法”。这是家长有意识地公开地与教师对抗，甚至对着干。家长的行为对儿童品德产生的影响与学校教育相反。曾经，一名初三学生在上学路上捡到若干元钱，通过学校把钱交还给失主。他的家人对此恼羞成怒，对他采取了三条处罚措施</w:t>
      </w:r>
      <w:r w:rsidRPr="00F55645">
        <w:rPr>
          <w:rFonts w:ascii="宋体" w:hAnsi="宋体" w:cs="宋体"/>
        </w:rPr>
        <w:t>:</w:t>
      </w:r>
      <w:r w:rsidRPr="00F55645">
        <w:rPr>
          <w:rFonts w:ascii="宋体" w:hAnsi="宋体" w:cs="宋体" w:hint="eastAsia"/>
        </w:rPr>
        <w:t>从此学杂费自理，生活费自理，并且从此不带他出去玩。在这样的家长眼中，</w:t>
      </w:r>
      <w:r w:rsidRPr="001848FB">
        <w:rPr>
          <w:rFonts w:ascii="宋体" w:hAnsi="宋体" w:cs="宋体" w:hint="eastAsia"/>
        </w:rPr>
        <w:t>讲道德的人会吃亏上当，得不到社会的认可。诸如此类的事例不胜枚举。作为青少年学习和成长的两个主要场所，家庭和学校向他们传递的价值观念将会影响其一生。</w:t>
      </w:r>
    </w:p>
    <w:p w:rsidR="006B3179" w:rsidRPr="00517A00" w:rsidRDefault="006B3179" w:rsidP="00517A00">
      <w:pPr>
        <w:jc w:val="center"/>
        <w:rPr>
          <w:rFonts w:ascii="黑体" w:eastAsia="黑体" w:hAnsi="黑体" w:cs="Times New Roman"/>
          <w:b/>
          <w:bCs/>
          <w:sz w:val="28"/>
          <w:szCs w:val="28"/>
        </w:rPr>
      </w:pPr>
      <w:r w:rsidRPr="00517A00">
        <w:rPr>
          <w:rFonts w:ascii="黑体" w:eastAsia="黑体" w:hAnsi="黑体" w:cs="黑体" w:hint="eastAsia"/>
          <w:b/>
          <w:bCs/>
          <w:sz w:val="28"/>
          <w:szCs w:val="28"/>
        </w:rPr>
        <w:t>二、冲突根源：不一致的教育现实</w:t>
      </w:r>
    </w:p>
    <w:p w:rsidR="006B3179" w:rsidRPr="001848FB" w:rsidRDefault="006B3179" w:rsidP="00B60174">
      <w:pPr>
        <w:ind w:firstLineChars="200" w:firstLine="420"/>
        <w:rPr>
          <w:rFonts w:ascii="宋体" w:cs="Times New Roman"/>
        </w:rPr>
      </w:pPr>
      <w:r w:rsidRPr="008A41B7">
        <w:rPr>
          <w:rFonts w:ascii="宋体" w:hAnsi="宋体" w:cs="宋体" w:hint="eastAsia"/>
        </w:rPr>
        <w:t>学校</w:t>
      </w:r>
      <w:r>
        <w:rPr>
          <w:rFonts w:ascii="宋体" w:hAnsi="宋体" w:cs="宋体" w:hint="eastAsia"/>
        </w:rPr>
        <w:t>为未来社会培养所需要的人才，</w:t>
      </w:r>
      <w:r w:rsidRPr="008A41B7">
        <w:rPr>
          <w:rFonts w:ascii="宋体" w:hAnsi="宋体" w:cs="宋体" w:hint="eastAsia"/>
        </w:rPr>
        <w:t>学校教育是教育的主体，是为社会发展服务的。</w:t>
      </w:r>
      <w:r w:rsidRPr="008A41B7">
        <w:rPr>
          <w:rFonts w:ascii="宋体" w:hAnsi="宋体" w:cs="宋体"/>
        </w:rPr>
        <w:t xml:space="preserve"> </w:t>
      </w:r>
      <w:r w:rsidRPr="008A41B7">
        <w:rPr>
          <w:rFonts w:ascii="宋体" w:hAnsi="宋体" w:cs="宋体" w:hint="eastAsia"/>
        </w:rPr>
        <w:t>家庭是社会的细胞，家庭教育是受社会发展制约和影响的。社会教育是由社会发展所决定的，并且社会发展不但对学校教育提出了人才培养的要求，还对家庭教育、社会教育起到决定性的影响作用。社会发展对学校教育、家庭教育、社会教育均起到一定的推动作用，而学校教育、家庭教育、社会教育除了相互之间具有影响作用，它们亦能对社会发展起到推动作用。因此，</w:t>
      </w:r>
      <w:r w:rsidRPr="004A0846">
        <w:rPr>
          <w:rFonts w:ascii="宋体" w:hAnsi="宋体" w:cs="宋体" w:hint="eastAsia"/>
        </w:rPr>
        <w:t>“学校教育、家庭教育、社会教育其方向性、目的性是一致的”。</w:t>
      </w:r>
    </w:p>
    <w:p w:rsidR="006B3179" w:rsidRPr="001848FB" w:rsidRDefault="006B3179" w:rsidP="00B60174">
      <w:pPr>
        <w:ind w:firstLineChars="200" w:firstLine="420"/>
        <w:rPr>
          <w:rFonts w:ascii="宋体" w:cs="Times New Roman"/>
        </w:rPr>
      </w:pPr>
      <w:r>
        <w:rPr>
          <w:rFonts w:ascii="宋体" w:hAnsi="宋体" w:cs="宋体" w:hint="eastAsia"/>
        </w:rPr>
        <w:t>就学校教育而言，</w:t>
      </w:r>
      <w:r w:rsidRPr="00BA5BC9">
        <w:rPr>
          <w:rFonts w:ascii="宋体" w:hAnsi="宋体" w:cs="宋体" w:hint="eastAsia"/>
        </w:rPr>
        <w:t>一方面要践行国家的核心价值观，这是学校教育所承担的使命和职能；另一方面要面对如何保持或提升学校声誉、办学质量为命题的生存压力。通常来说，学校自身的生存与发展常常演变为最核心的问题。因而，</w:t>
      </w:r>
      <w:r>
        <w:rPr>
          <w:rFonts w:ascii="宋体" w:hAnsi="宋体" w:cs="宋体" w:hint="eastAsia"/>
        </w:rPr>
        <w:t>受招生制度及功利主义的影响，个别学校片面追求升学率，致使有些学生成了有才无德的危险品。国家层面的核心价值观念在学校得不到有效落实，学校德育形同虚设。学校教育自身的不一致性，必然影响其教育目标的实现。</w:t>
      </w:r>
    </w:p>
    <w:p w:rsidR="006B3179" w:rsidRPr="001848FB" w:rsidRDefault="006B3179" w:rsidP="00B60174">
      <w:pPr>
        <w:ind w:firstLineChars="200" w:firstLine="420"/>
        <w:rPr>
          <w:rFonts w:ascii="宋体" w:cs="Times New Roman"/>
        </w:rPr>
      </w:pPr>
      <w:r w:rsidRPr="001848FB">
        <w:rPr>
          <w:rFonts w:ascii="宋体" w:hAnsi="宋体" w:cs="宋体" w:hint="eastAsia"/>
        </w:rPr>
        <w:t>就家庭教育而言，几乎每一个家庭、每一对父母都望子成龙、望女成凤，为了孩子的学习成长，无不以孩子为中心，一切为了孩子，为了孩子一切。但一些父母的关心和重视只是停留于空洞、抽象的说教层面，一旦处理具体事件时，则显得很世俗；有时往往只顾眼睛向外要求孩子，而很少眼睛向内反思自己，家长言论上对孩子的要求与对自身行为上对孩子的示范往往相差甚远。很显然，这种对孩子与对自己有着双重态度、双重标准的做法，不仅无法给孩子带来很好的示范引领作用，反而会因自身的言行不一、言行脱节而对孩子的身心发展产生不良影响。</w:t>
      </w:r>
    </w:p>
    <w:p w:rsidR="006B3179" w:rsidRPr="00B60174" w:rsidRDefault="006B3179" w:rsidP="00B60174">
      <w:pPr>
        <w:ind w:firstLineChars="200" w:firstLine="420"/>
        <w:rPr>
          <w:rFonts w:ascii="宋体" w:cs="Times New Roman"/>
        </w:rPr>
      </w:pPr>
      <w:r w:rsidRPr="00182442">
        <w:rPr>
          <w:rFonts w:ascii="宋体" w:hAnsi="宋体" w:cs="宋体" w:hint="eastAsia"/>
        </w:rPr>
        <w:t>就社会教育而言，</w:t>
      </w:r>
      <w:r>
        <w:rPr>
          <w:rFonts w:ascii="宋体" w:hAnsi="宋体" w:cs="宋体" w:hint="eastAsia"/>
        </w:rPr>
        <w:t>处于转型时期的社会呈现出价值多元、良莠混杂的面貌，各种社会面貌随着时代开放而自然呈现、没有明确的价值导向。例如，随着新媒体的发展，</w:t>
      </w:r>
      <w:r w:rsidRPr="00182442">
        <w:rPr>
          <w:rFonts w:ascii="宋体" w:hAnsi="宋体" w:cs="宋体" w:hint="eastAsia"/>
        </w:rPr>
        <w:t>电影、电视、广播、报刊、书籍、网络等媒</w:t>
      </w:r>
      <w:r>
        <w:rPr>
          <w:rFonts w:ascii="宋体" w:hAnsi="宋体" w:cs="宋体" w:hint="eastAsia"/>
        </w:rPr>
        <w:t>介</w:t>
      </w:r>
      <w:r w:rsidRPr="00182442">
        <w:rPr>
          <w:rFonts w:ascii="宋体" w:hAnsi="宋体" w:cs="宋体" w:hint="eastAsia"/>
        </w:rPr>
        <w:t>在传播优秀文化的同时，一些色情、暴力等糟粕内容也渗透</w:t>
      </w:r>
      <w:r w:rsidRPr="00182442">
        <w:rPr>
          <w:rFonts w:ascii="宋体" w:hAnsi="宋体" w:cs="宋体" w:hint="eastAsia"/>
        </w:rPr>
        <w:lastRenderedPageBreak/>
        <w:t>其中，给学生造成极大的负面影响。这些现象，均反映出社会教育对学生的情感、态度、价值观的形成还有诸多不利的影响，社会教育的自身矛盾现象还不能适应社会发展的方向性要求</w:t>
      </w:r>
      <w:r>
        <w:rPr>
          <w:rFonts w:ascii="宋体" w:hAnsi="宋体" w:cs="宋体" w:hint="eastAsia"/>
        </w:rPr>
        <w:t>，不能很好地达到育人目标。</w:t>
      </w:r>
    </w:p>
    <w:p w:rsidR="006B3179" w:rsidRPr="001848FB" w:rsidRDefault="006B3179" w:rsidP="00B60174">
      <w:pPr>
        <w:ind w:firstLineChars="200" w:firstLine="420"/>
        <w:rPr>
          <w:rFonts w:ascii="宋体" w:cs="Times New Roman"/>
        </w:rPr>
      </w:pPr>
      <w:r w:rsidRPr="004A00A9">
        <w:rPr>
          <w:rFonts w:ascii="宋体" w:hAnsi="宋体" w:cs="宋体" w:hint="eastAsia"/>
        </w:rPr>
        <w:t>综上所述，可以看出，在社会发展进程中，学校教育、家庭教育、社会教育在育人的方向性和目的性上是一致的，但在具体实施中却出现了许多不一致的现象。</w:t>
      </w:r>
      <w:r>
        <w:rPr>
          <w:rFonts w:ascii="宋体" w:hAnsi="宋体" w:cs="宋体" w:hint="eastAsia"/>
        </w:rPr>
        <w:t>因此，面对有限的学校教育、复杂的社会环境、偏颇的家庭教育等，亟需呼吁一致的教育行动，实现育人目标，推动社会发展。</w:t>
      </w:r>
    </w:p>
    <w:p w:rsidR="006B3179" w:rsidRPr="001848FB" w:rsidRDefault="006B3179" w:rsidP="00B60174">
      <w:pPr>
        <w:ind w:firstLineChars="200" w:firstLine="420"/>
        <w:rPr>
          <w:rFonts w:ascii="宋体" w:cs="Times New Roman"/>
        </w:rPr>
      </w:pPr>
      <w:r w:rsidRPr="00E74FFF">
        <w:rPr>
          <w:rFonts w:ascii="宋体" w:hAnsi="宋体" w:cs="宋体" w:hint="eastAsia"/>
        </w:rPr>
        <w:t>新一代青少年的成长离不开家庭教育，也离不开学校教育和社会教育，他们是一个重要的群体，是国家的未来和希望，他们是家庭成员、是学生，同时也是社会成员，他们在不同的场合扮演不同的角色，家庭、学校和社会是他们生活的主要范围，这三个范围就像三个大小不同的磁场，对他们的成长施加影响。现代化的教育应该是家庭，学校和社会三者结合，</w:t>
      </w:r>
      <w:r>
        <w:rPr>
          <w:rFonts w:ascii="宋体" w:hAnsi="宋体" w:cs="宋体" w:hint="eastAsia"/>
        </w:rPr>
        <w:t>形成合力、协调发展的教育</w:t>
      </w:r>
      <w:r w:rsidRPr="00E74FFF">
        <w:rPr>
          <w:rFonts w:ascii="宋体" w:hAnsi="宋体" w:cs="宋体" w:hint="eastAsia"/>
        </w:rPr>
        <w:t>，这是对“以人为本”的指导思想的证明，同时也对我国的社会发展具有十分重要的现实意义。</w:t>
      </w:r>
    </w:p>
    <w:p w:rsidR="006B3179" w:rsidRPr="00517A00" w:rsidRDefault="00B60174" w:rsidP="00517A00">
      <w:pPr>
        <w:jc w:val="center"/>
        <w:rPr>
          <w:rFonts w:ascii="黑体" w:eastAsia="黑体" w:hAnsi="黑体" w:cs="Times New Roman"/>
          <w:b/>
          <w:bCs/>
          <w:sz w:val="28"/>
          <w:szCs w:val="28"/>
        </w:rPr>
      </w:pPr>
      <w:r>
        <w:rPr>
          <w:rFonts w:ascii="黑体" w:eastAsia="黑体" w:hAnsi="黑体" w:cs="黑体" w:hint="eastAsia"/>
          <w:b/>
          <w:bCs/>
          <w:sz w:val="28"/>
          <w:szCs w:val="28"/>
        </w:rPr>
        <w:t>三</w:t>
      </w:r>
      <w:r w:rsidR="006B3179" w:rsidRPr="00517A00">
        <w:rPr>
          <w:rFonts w:ascii="黑体" w:eastAsia="黑体" w:hAnsi="黑体" w:cs="黑体" w:hint="eastAsia"/>
          <w:b/>
          <w:bCs/>
          <w:sz w:val="28"/>
          <w:szCs w:val="28"/>
        </w:rPr>
        <w:t>、走向对话的教育共同体</w:t>
      </w:r>
    </w:p>
    <w:p w:rsidR="006B3179" w:rsidRPr="001848FB" w:rsidRDefault="006B3179" w:rsidP="00B60174">
      <w:pPr>
        <w:ind w:firstLineChars="200" w:firstLine="420"/>
        <w:rPr>
          <w:rFonts w:ascii="宋体" w:cs="Times New Roman"/>
        </w:rPr>
      </w:pPr>
      <w:r>
        <w:rPr>
          <w:rFonts w:ascii="宋体" w:hAnsi="宋体" w:cs="宋体" w:hint="eastAsia"/>
        </w:rPr>
        <w:t>“</w:t>
      </w:r>
      <w:r w:rsidRPr="0039059E">
        <w:rPr>
          <w:rFonts w:ascii="宋体" w:hAnsi="宋体" w:cs="宋体" w:hint="eastAsia"/>
        </w:rPr>
        <w:t>共同体</w:t>
      </w:r>
      <w:r>
        <w:rPr>
          <w:rFonts w:ascii="宋体" w:hAnsi="宋体" w:cs="宋体" w:hint="eastAsia"/>
        </w:rPr>
        <w:t>”一词</w:t>
      </w:r>
      <w:r w:rsidRPr="0039059E">
        <w:rPr>
          <w:rFonts w:ascii="宋体" w:hAnsi="宋体" w:cs="宋体" w:hint="eastAsia"/>
        </w:rPr>
        <w:t>直接引申自德国著名社会学家、哲学家斐迪南·滕尼斯，他认为的共同体就是指通过某种积极的关系而形成的群体，统一地对内外发挥作用的一种结合关系。</w:t>
      </w:r>
      <w:r w:rsidRPr="00517A00">
        <w:rPr>
          <w:rFonts w:ascii="宋体" w:hAnsi="宋体" w:cs="宋体"/>
          <w:vertAlign w:val="superscript"/>
        </w:rPr>
        <w:t xml:space="preserve">[6] </w:t>
      </w:r>
      <w:r w:rsidRPr="0039059E">
        <w:rPr>
          <w:rFonts w:ascii="宋体" w:hAnsi="宋体" w:cs="宋体" w:hint="eastAsia"/>
        </w:rPr>
        <w:t>在库恩的范式理论中有一个重要概念是“科学共同体”，就是由一些对某一学科或专业具有共同信念的人组成。以此为基础，</w:t>
      </w:r>
      <w:r>
        <w:rPr>
          <w:rFonts w:ascii="宋体" w:hAnsi="宋体" w:cs="宋体" w:hint="eastAsia"/>
        </w:rPr>
        <w:t>“</w:t>
      </w:r>
      <w:r w:rsidRPr="0039059E">
        <w:rPr>
          <w:rFonts w:ascii="宋体" w:hAnsi="宋体" w:cs="宋体" w:hint="eastAsia"/>
        </w:rPr>
        <w:t>教育共同体</w:t>
      </w:r>
      <w:r>
        <w:rPr>
          <w:rFonts w:ascii="宋体" w:hAnsi="宋体" w:cs="宋体" w:hint="eastAsia"/>
        </w:rPr>
        <w:t>”</w:t>
      </w:r>
      <w:r w:rsidRPr="0039059E">
        <w:rPr>
          <w:rFonts w:ascii="宋体" w:hAnsi="宋体" w:cs="宋体" w:hint="eastAsia"/>
        </w:rPr>
        <w:t>就是指基于共同的教育信仰，为了共同的教育目标，在共同的教育范式中的教育工作群体。</w:t>
      </w:r>
    </w:p>
    <w:p w:rsidR="006B3179" w:rsidRPr="001848FB" w:rsidRDefault="006B3179" w:rsidP="00B60174">
      <w:pPr>
        <w:ind w:firstLineChars="200" w:firstLine="420"/>
        <w:rPr>
          <w:rFonts w:ascii="宋体" w:cs="Times New Roman"/>
        </w:rPr>
      </w:pPr>
      <w:r>
        <w:rPr>
          <w:rFonts w:ascii="宋体" w:hAnsi="宋体" w:cs="宋体" w:hint="eastAsia"/>
        </w:rPr>
        <w:t>“</w:t>
      </w:r>
      <w:r w:rsidRPr="0039059E">
        <w:rPr>
          <w:rFonts w:ascii="宋体" w:hAnsi="宋体" w:cs="宋体" w:hint="eastAsia"/>
        </w:rPr>
        <w:t>教育共同体的表现形式不是单一的，而是交叉的、多层次的。从宏观层次而言，教育共同体融合</w:t>
      </w:r>
      <w:r>
        <w:rPr>
          <w:rFonts w:ascii="宋体" w:hAnsi="宋体" w:cs="宋体" w:hint="eastAsia"/>
        </w:rPr>
        <w:t>了</w:t>
      </w:r>
      <w:r w:rsidRPr="0039059E">
        <w:rPr>
          <w:rFonts w:ascii="宋体" w:hAnsi="宋体" w:cs="宋体" w:hint="eastAsia"/>
        </w:rPr>
        <w:t>家庭、社会、学校三大</w:t>
      </w:r>
      <w:r>
        <w:rPr>
          <w:rFonts w:ascii="宋体" w:hAnsi="宋体" w:cs="宋体" w:hint="eastAsia"/>
        </w:rPr>
        <w:t>教育主体</w:t>
      </w:r>
      <w:r w:rsidRPr="0039059E">
        <w:rPr>
          <w:rFonts w:ascii="宋体" w:hAnsi="宋体" w:cs="宋体" w:hint="eastAsia"/>
        </w:rPr>
        <w:t>；从中观层次来说，教育共同体是学校与学校之间的联合，就包括城乡学校教育共同体、城区学校教育共同体；微观的教育共同体则是教师小群体、班级小集体的联合。</w:t>
      </w:r>
      <w:r>
        <w:rPr>
          <w:rFonts w:ascii="宋体" w:hAnsi="宋体" w:cs="宋体" w:hint="eastAsia"/>
        </w:rPr>
        <w:t>”</w:t>
      </w:r>
      <w:r w:rsidRPr="00517A00">
        <w:rPr>
          <w:rFonts w:ascii="宋体" w:hAnsi="宋体" w:cs="宋体"/>
          <w:vertAlign w:val="superscript"/>
        </w:rPr>
        <w:t xml:space="preserve"> [7]</w:t>
      </w:r>
      <w:r w:rsidRPr="0039059E">
        <w:rPr>
          <w:rFonts w:ascii="宋体" w:hAnsi="宋体" w:cs="宋体" w:hint="eastAsia"/>
        </w:rPr>
        <w:t>而本文</w:t>
      </w:r>
      <w:r>
        <w:rPr>
          <w:rFonts w:ascii="宋体" w:hAnsi="宋体" w:cs="宋体" w:hint="eastAsia"/>
        </w:rPr>
        <w:t>试</w:t>
      </w:r>
      <w:r w:rsidRPr="0039059E">
        <w:rPr>
          <w:rFonts w:ascii="宋体" w:hAnsi="宋体" w:cs="宋体" w:hint="eastAsia"/>
        </w:rPr>
        <w:t>阐述的教育共同体是一种</w:t>
      </w:r>
      <w:r>
        <w:rPr>
          <w:rFonts w:ascii="宋体" w:hAnsi="宋体" w:cs="宋体" w:hint="eastAsia"/>
        </w:rPr>
        <w:t>宏</w:t>
      </w:r>
      <w:r w:rsidRPr="0039059E">
        <w:rPr>
          <w:rFonts w:ascii="宋体" w:hAnsi="宋体" w:cs="宋体" w:hint="eastAsia"/>
        </w:rPr>
        <w:t>观层面的联合，</w:t>
      </w:r>
      <w:r>
        <w:rPr>
          <w:rFonts w:ascii="宋体" w:hAnsi="宋体" w:cs="宋体" w:hint="eastAsia"/>
        </w:rPr>
        <w:t>社会、学校、家庭三者间的融合与创建。</w:t>
      </w:r>
    </w:p>
    <w:p w:rsidR="006B3179" w:rsidRPr="001848FB" w:rsidRDefault="006B3179" w:rsidP="00B60174">
      <w:pPr>
        <w:ind w:firstLineChars="200" w:firstLine="420"/>
        <w:rPr>
          <w:rFonts w:ascii="宋体" w:cs="Times New Roman"/>
        </w:rPr>
      </w:pPr>
      <w:r>
        <w:rPr>
          <w:rFonts w:ascii="宋体" w:hAnsi="宋体" w:cs="宋体" w:hint="eastAsia"/>
        </w:rPr>
        <w:t>教育共同体的实现需要相互对话，</w:t>
      </w:r>
      <w:r w:rsidRPr="00B95C91">
        <w:rPr>
          <w:rFonts w:ascii="宋体" w:hAnsi="宋体" w:cs="宋体" w:hint="eastAsia"/>
        </w:rPr>
        <w:t>不仅需要创设不同教育主体之间的相互对话，而且要创设教育主体与教育客体之间的相互对话。教育对话是实现教育主客体之间相互尊重的机制，是真正落实“以人为本”教育</w:t>
      </w:r>
      <w:r>
        <w:rPr>
          <w:rFonts w:ascii="宋体" w:hAnsi="宋体" w:cs="宋体" w:hint="eastAsia"/>
        </w:rPr>
        <w:t>思想</w:t>
      </w:r>
      <w:r w:rsidRPr="00B95C91">
        <w:rPr>
          <w:rFonts w:ascii="宋体" w:hAnsi="宋体" w:cs="宋体" w:hint="eastAsia"/>
        </w:rPr>
        <w:t>的基础</w:t>
      </w:r>
      <w:r>
        <w:rPr>
          <w:rFonts w:ascii="宋体" w:hAnsi="宋体" w:cs="宋体" w:hint="eastAsia"/>
        </w:rPr>
        <w:t>，有助于青少年形成良好的价值观念，促进其健康成长。</w:t>
      </w:r>
      <w:r w:rsidRPr="003477A7">
        <w:rPr>
          <w:rFonts w:ascii="宋体" w:hAnsi="宋体" w:cs="宋体" w:hint="eastAsia"/>
        </w:rPr>
        <w:t>在教育对话的关系中，</w:t>
      </w:r>
      <w:r>
        <w:rPr>
          <w:rFonts w:ascii="宋体" w:hAnsi="宋体" w:cs="宋体" w:hint="eastAsia"/>
        </w:rPr>
        <w:t>学校、家庭和社会</w:t>
      </w:r>
      <w:r w:rsidRPr="003477A7">
        <w:rPr>
          <w:rFonts w:ascii="宋体" w:hAnsi="宋体" w:cs="宋体" w:hint="eastAsia"/>
        </w:rPr>
        <w:t>之间相互依赖，才能形成合力，使整体德育功能大于各部分</w:t>
      </w:r>
      <w:r>
        <w:rPr>
          <w:rFonts w:ascii="宋体" w:hAnsi="宋体" w:cs="宋体" w:hint="eastAsia"/>
        </w:rPr>
        <w:t>功能</w:t>
      </w:r>
      <w:r w:rsidRPr="003477A7">
        <w:rPr>
          <w:rFonts w:ascii="宋体" w:hAnsi="宋体" w:cs="宋体" w:hint="eastAsia"/>
        </w:rPr>
        <w:t>之和。</w:t>
      </w:r>
      <w:r>
        <w:rPr>
          <w:rFonts w:ascii="宋体" w:hAnsi="宋体" w:cs="宋体" w:hint="eastAsia"/>
        </w:rPr>
        <w:t>这种对话鼓励和尊重个性，尊重不同意见，鼓励妥协和宽容、协商和论辩</w:t>
      </w:r>
      <w:r w:rsidRPr="00B95C91">
        <w:rPr>
          <w:rFonts w:ascii="宋体" w:hAnsi="宋体" w:cs="宋体" w:hint="eastAsia"/>
        </w:rPr>
        <w:t>。</w:t>
      </w:r>
      <w:r w:rsidRPr="00082624">
        <w:rPr>
          <w:rFonts w:ascii="宋体" w:hAnsi="宋体" w:cs="宋体" w:hint="eastAsia"/>
        </w:rPr>
        <w:t>面对当前青少年的价值观冲突，家庭、学校、社会三方既不能袖手旁观、也不能越俎代庖，既要各具特色、又不能各自为战，在德育过程中不重叠也不要抵触。</w:t>
      </w:r>
    </w:p>
    <w:p w:rsidR="006B3179" w:rsidRPr="001848FB" w:rsidRDefault="006B3179" w:rsidP="00B60174">
      <w:pPr>
        <w:ind w:firstLineChars="200" w:firstLine="420"/>
        <w:rPr>
          <w:rFonts w:ascii="宋体" w:cs="Times New Roman"/>
        </w:rPr>
      </w:pPr>
      <w:r w:rsidRPr="006F71E1">
        <w:rPr>
          <w:rFonts w:ascii="宋体" w:hAnsi="宋体" w:cs="宋体" w:hint="eastAsia"/>
        </w:rPr>
        <w:t>首先，</w:t>
      </w:r>
      <w:r w:rsidRPr="00C03606">
        <w:rPr>
          <w:rFonts w:ascii="宋体" w:hAnsi="宋体" w:cs="宋体" w:hint="eastAsia"/>
        </w:rPr>
        <w:t>学校教育要处理好我们所期望的引领社会与适应社会的关系</w:t>
      </w:r>
      <w:r>
        <w:rPr>
          <w:rFonts w:ascii="宋体" w:hAnsi="宋体" w:cs="宋体" w:hint="eastAsia"/>
        </w:rPr>
        <w:t>。</w:t>
      </w:r>
      <w:r w:rsidRPr="00C03606">
        <w:rPr>
          <w:rFonts w:ascii="宋体" w:hAnsi="宋体" w:cs="宋体" w:hint="eastAsia"/>
        </w:rPr>
        <w:t>因为，社会现实是学校德育必须正视和尊重的，当学校与社会不一致的时候，不能轻易怀疑或者否定社会。历史唯物主义告诉我们，是社会发展状况决定了学校教育取向，而不是相反。否则学校永远是怨妇，一直自以为自己正确，社会错了。学校是在适应社会的基础上引领社会，而不是按照学校自身的逻辑去评判、命令社会</w:t>
      </w:r>
      <w:r>
        <w:rPr>
          <w:rFonts w:ascii="宋体" w:hAnsi="宋体" w:cs="宋体" w:hint="eastAsia"/>
        </w:rPr>
        <w:t>。</w:t>
      </w:r>
    </w:p>
    <w:p w:rsidR="006B3179" w:rsidRPr="001848FB" w:rsidRDefault="006B3179" w:rsidP="00B60174">
      <w:pPr>
        <w:ind w:firstLineChars="200" w:firstLine="420"/>
        <w:rPr>
          <w:rFonts w:ascii="宋体" w:cs="Times New Roman"/>
        </w:rPr>
      </w:pPr>
      <w:r w:rsidRPr="001848FB">
        <w:rPr>
          <w:rFonts w:ascii="宋体" w:hAnsi="宋体" w:cs="宋体" w:hint="eastAsia"/>
        </w:rPr>
        <w:t>其次，家庭方面，与学校教育、社会教育相比，家庭教育有它自身的功能区域，比如，</w:t>
      </w:r>
      <w:r w:rsidRPr="00B60174">
        <w:rPr>
          <w:rFonts w:ascii="宋体" w:hAnsi="宋体" w:cs="宋体" w:hint="eastAsia"/>
        </w:rPr>
        <w:t>早起</w:t>
      </w:r>
      <w:r w:rsidRPr="001848FB">
        <w:rPr>
          <w:rFonts w:ascii="宋体" w:hAnsi="宋体" w:cs="宋体" w:hint="eastAsia"/>
        </w:rPr>
        <w:t>教育、日常生活习惯教育，其教育方式也应与学校的教育方式有所区别：学校是有组织、计划，面对集体的教育场所，而在家庭里，家长可以通过自己的言传身教和家庭生活实践来影响孩子。我们倡导家庭、学校、社会错位发展，协调影响学生，努力形成有特点、有差异、殊途同归的合力，应该成为教育共同体的本质追求。</w:t>
      </w:r>
    </w:p>
    <w:p w:rsidR="006B3179" w:rsidRPr="001848FB" w:rsidRDefault="006B3179" w:rsidP="00B60174">
      <w:pPr>
        <w:ind w:firstLineChars="200" w:firstLine="420"/>
        <w:rPr>
          <w:rFonts w:ascii="宋体" w:cs="Times New Roman"/>
        </w:rPr>
      </w:pPr>
      <w:r>
        <w:rPr>
          <w:rFonts w:ascii="宋体" w:hAnsi="宋体" w:cs="宋体" w:hint="eastAsia"/>
        </w:rPr>
        <w:t>再次</w:t>
      </w:r>
      <w:r w:rsidRPr="001848FB">
        <w:rPr>
          <w:rFonts w:ascii="宋体" w:hAnsi="宋体" w:cs="宋体" w:hint="eastAsia"/>
        </w:rPr>
        <w:t>，要有效发挥社会的教育功能</w:t>
      </w:r>
      <w:r>
        <w:rPr>
          <w:rFonts w:ascii="宋体" w:hAnsi="宋体" w:cs="宋体" w:hint="eastAsia"/>
        </w:rPr>
        <w:t>。</w:t>
      </w:r>
      <w:r w:rsidRPr="00A279C5">
        <w:rPr>
          <w:rFonts w:ascii="宋体" w:hAnsi="宋体" w:cs="宋体" w:hint="eastAsia"/>
        </w:rPr>
        <w:t>家庭教育和学校教育是</w:t>
      </w:r>
      <w:r>
        <w:rPr>
          <w:rFonts w:ascii="宋体" w:hAnsi="宋体" w:cs="宋体" w:hint="eastAsia"/>
        </w:rPr>
        <w:t>相对</w:t>
      </w:r>
      <w:r w:rsidRPr="00A279C5">
        <w:rPr>
          <w:rFonts w:ascii="宋体" w:hAnsi="宋体" w:cs="宋体" w:hint="eastAsia"/>
        </w:rPr>
        <w:t>封闭的，而范围很广的社会教育则是形式多种多样，内容丰富的</w:t>
      </w:r>
      <w:r>
        <w:rPr>
          <w:rFonts w:ascii="宋体" w:hAnsi="宋体" w:cs="宋体" w:hint="eastAsia"/>
        </w:rPr>
        <w:t>。它</w:t>
      </w:r>
      <w:r w:rsidRPr="00A279C5">
        <w:rPr>
          <w:rFonts w:ascii="宋体" w:hAnsi="宋体" w:cs="宋体" w:hint="eastAsia"/>
        </w:rPr>
        <w:t>有很强的开放性，同时社会教育也是其它两者</w:t>
      </w:r>
      <w:r w:rsidRPr="00A279C5">
        <w:rPr>
          <w:rFonts w:ascii="宋体" w:hAnsi="宋体" w:cs="宋体" w:hint="eastAsia"/>
        </w:rPr>
        <w:lastRenderedPageBreak/>
        <w:t>的重要保证</w:t>
      </w:r>
      <w:r>
        <w:rPr>
          <w:rFonts w:ascii="宋体" w:hAnsi="宋体" w:cs="宋体" w:hint="eastAsia"/>
        </w:rPr>
        <w:t>。</w:t>
      </w:r>
      <w:r w:rsidRPr="00A279C5">
        <w:rPr>
          <w:rFonts w:ascii="宋体" w:hAnsi="宋体" w:cs="宋体" w:hint="eastAsia"/>
        </w:rPr>
        <w:t>因此，可以从以下</w:t>
      </w:r>
      <w:r>
        <w:rPr>
          <w:rFonts w:ascii="宋体" w:hAnsi="宋体" w:cs="宋体" w:hint="eastAsia"/>
        </w:rPr>
        <w:t>几</w:t>
      </w:r>
      <w:r w:rsidRPr="00A279C5">
        <w:rPr>
          <w:rFonts w:ascii="宋体" w:hAnsi="宋体" w:cs="宋体" w:hint="eastAsia"/>
        </w:rPr>
        <w:t>方面着手：开展多种多样的公益性的教育活动，让青少年踊跃参与；社会各界应该调动各方的积极性，整合各种社会资源，为教育服务；同家庭和学校联合，共同抵制社会上的不良现象，为青少年的成长营造一个良好的环境。家庭教育和学校教育、社会教育三者的有机结合，是提高现代教育质量，培养新世纪人才的基本途径</w:t>
      </w:r>
      <w:r>
        <w:rPr>
          <w:rFonts w:ascii="宋体" w:hAnsi="宋体" w:cs="宋体" w:hint="eastAsia"/>
        </w:rPr>
        <w:t>。</w:t>
      </w:r>
      <w:r w:rsidRPr="00A279C5">
        <w:rPr>
          <w:rFonts w:ascii="宋体" w:hAnsi="宋体" w:cs="宋体" w:hint="eastAsia"/>
        </w:rPr>
        <w:t>我们相信，</w:t>
      </w:r>
      <w:r>
        <w:rPr>
          <w:rFonts w:ascii="宋体" w:hAnsi="宋体" w:cs="宋体" w:hint="eastAsia"/>
        </w:rPr>
        <w:t>通过三者对话交流、相互结合</w:t>
      </w:r>
      <w:r w:rsidRPr="00A279C5">
        <w:rPr>
          <w:rFonts w:ascii="宋体" w:hAnsi="宋体" w:cs="宋体" w:hint="eastAsia"/>
        </w:rPr>
        <w:t>的现代教育，</w:t>
      </w:r>
      <w:r>
        <w:rPr>
          <w:rFonts w:ascii="宋体" w:hAnsi="宋体" w:cs="宋体" w:hint="eastAsia"/>
        </w:rPr>
        <w:t>有助于青少年良好的情感、态度、价值观的形成，扭转价值观混乱的局面</w:t>
      </w:r>
      <w:r w:rsidRPr="00A279C5">
        <w:rPr>
          <w:rFonts w:ascii="宋体" w:hAnsi="宋体" w:cs="宋体" w:hint="eastAsia"/>
        </w:rPr>
        <w:t>。</w:t>
      </w:r>
      <w:r>
        <w:rPr>
          <w:rFonts w:ascii="宋体" w:hAnsi="宋体" w:cs="宋体" w:hint="eastAsia"/>
        </w:rPr>
        <w:t>然而，在走向对话的过程中，还有许多重要的议题需要</w:t>
      </w:r>
      <w:r w:rsidRPr="00B95C91">
        <w:rPr>
          <w:rFonts w:ascii="宋体" w:hAnsi="宋体" w:cs="宋体" w:hint="eastAsia"/>
        </w:rPr>
        <w:t>政府、学校、家庭这三个最重要的教育主体</w:t>
      </w:r>
      <w:r>
        <w:rPr>
          <w:rFonts w:ascii="宋体" w:hAnsi="宋体" w:cs="宋体" w:hint="eastAsia"/>
        </w:rPr>
        <w:t>进行</w:t>
      </w:r>
      <w:r w:rsidRPr="00B95C91">
        <w:rPr>
          <w:rFonts w:ascii="宋体" w:hAnsi="宋体" w:cs="宋体" w:hint="eastAsia"/>
        </w:rPr>
        <w:t>不断</w:t>
      </w:r>
      <w:r>
        <w:rPr>
          <w:rFonts w:ascii="宋体" w:hAnsi="宋体" w:cs="宋体" w:hint="eastAsia"/>
        </w:rPr>
        <w:t>地</w:t>
      </w:r>
      <w:r w:rsidRPr="00B95C91">
        <w:rPr>
          <w:rFonts w:ascii="宋体" w:hAnsi="宋体" w:cs="宋体" w:hint="eastAsia"/>
        </w:rPr>
        <w:t>磨合和</w:t>
      </w:r>
      <w:r>
        <w:rPr>
          <w:rFonts w:ascii="宋体" w:hAnsi="宋体" w:cs="宋体" w:hint="eastAsia"/>
        </w:rPr>
        <w:t>商议</w:t>
      </w:r>
      <w:r w:rsidRPr="00B95C91">
        <w:rPr>
          <w:rFonts w:ascii="宋体" w:hAnsi="宋体" w:cs="宋体" w:hint="eastAsia"/>
        </w:rPr>
        <w:t>。</w:t>
      </w:r>
    </w:p>
    <w:p w:rsidR="006B3179" w:rsidRPr="001848FB" w:rsidRDefault="006B3179" w:rsidP="00B60174">
      <w:pPr>
        <w:ind w:firstLineChars="200" w:firstLine="420"/>
        <w:rPr>
          <w:rFonts w:ascii="宋体" w:cs="Times New Roman"/>
        </w:rPr>
      </w:pPr>
    </w:p>
    <w:p w:rsidR="00E824BC" w:rsidRPr="001848FB" w:rsidRDefault="00E824BC" w:rsidP="00E824BC">
      <w:pPr>
        <w:rPr>
          <w:rFonts w:ascii="黑体" w:eastAsia="黑体" w:hAnsi="黑体" w:cs="宋体"/>
          <w:bCs/>
          <w:szCs w:val="28"/>
        </w:rPr>
      </w:pPr>
      <w:r w:rsidRPr="001848FB">
        <w:rPr>
          <w:rFonts w:ascii="黑体" w:eastAsia="黑体" w:hAnsi="黑体" w:cs="宋体" w:hint="eastAsia"/>
          <w:bCs/>
          <w:szCs w:val="28"/>
        </w:rPr>
        <w:t>参考文献：</w:t>
      </w:r>
      <w:r w:rsidRPr="001848FB">
        <w:rPr>
          <w:rFonts w:ascii="黑体" w:eastAsia="黑体" w:hAnsi="黑体" w:cs="宋体"/>
          <w:bCs/>
          <w:szCs w:val="28"/>
        </w:rPr>
        <w:t xml:space="preserve"> </w:t>
      </w:r>
    </w:p>
    <w:p w:rsidR="00E824BC" w:rsidRPr="00E824BC" w:rsidRDefault="00E824BC" w:rsidP="00E824BC">
      <w:pPr>
        <w:jc w:val="left"/>
        <w:rPr>
          <w:rFonts w:ascii="宋体" w:hAnsi="宋体" w:cs="宋体"/>
          <w:bCs/>
          <w:szCs w:val="28"/>
        </w:rPr>
      </w:pPr>
      <w:r w:rsidRPr="00E824BC">
        <w:rPr>
          <w:rFonts w:ascii="宋体" w:hAnsi="宋体" w:cs="宋体"/>
          <w:bCs/>
          <w:szCs w:val="28"/>
        </w:rPr>
        <w:t>[1]</w:t>
      </w:r>
      <w:r w:rsidRPr="00E824BC">
        <w:rPr>
          <w:rFonts w:ascii="宋体" w:hAnsi="宋体" w:cs="宋体" w:hint="eastAsia"/>
          <w:bCs/>
          <w:szCs w:val="28"/>
        </w:rPr>
        <w:t xml:space="preserve"> 谢健壮</w:t>
      </w:r>
      <w:r w:rsidRPr="00E824BC">
        <w:rPr>
          <w:rFonts w:ascii="宋体" w:hAnsi="宋体" w:cs="宋体"/>
          <w:bCs/>
          <w:szCs w:val="28"/>
        </w:rPr>
        <w:t>,</w:t>
      </w:r>
      <w:r w:rsidRPr="00E824BC">
        <w:rPr>
          <w:rFonts w:ascii="宋体" w:hAnsi="宋体" w:cs="宋体" w:hint="eastAsia"/>
          <w:bCs/>
          <w:szCs w:val="28"/>
        </w:rPr>
        <w:t>朱明</w:t>
      </w:r>
      <w:r w:rsidRPr="00E824BC">
        <w:rPr>
          <w:rFonts w:ascii="宋体" w:hAnsi="宋体" w:cs="宋体"/>
          <w:bCs/>
          <w:szCs w:val="28"/>
        </w:rPr>
        <w:t>.</w:t>
      </w:r>
      <w:r w:rsidRPr="00E824BC">
        <w:rPr>
          <w:rFonts w:ascii="宋体" w:hAnsi="宋体" w:cs="宋体" w:hint="eastAsia"/>
          <w:bCs/>
          <w:szCs w:val="28"/>
        </w:rPr>
        <w:t>社会冲突管理的理论与实践</w:t>
      </w:r>
      <w:r w:rsidRPr="00E824BC">
        <w:rPr>
          <w:rFonts w:ascii="宋体" w:hAnsi="宋体" w:cs="宋体"/>
          <w:bCs/>
          <w:szCs w:val="28"/>
        </w:rPr>
        <w:t>[M].</w:t>
      </w:r>
      <w:r w:rsidRPr="00E824BC">
        <w:rPr>
          <w:rFonts w:ascii="宋体" w:hAnsi="宋体" w:cs="宋体" w:hint="eastAsia"/>
          <w:bCs/>
          <w:szCs w:val="28"/>
        </w:rPr>
        <w:t>南昌：江西人民出版社</w:t>
      </w:r>
      <w:r w:rsidRPr="00E824BC">
        <w:rPr>
          <w:rFonts w:ascii="宋体" w:hAnsi="宋体" w:cs="宋体"/>
          <w:bCs/>
          <w:szCs w:val="28"/>
        </w:rPr>
        <w:t>. 2005</w:t>
      </w:r>
      <w:r w:rsidRPr="00E824BC">
        <w:rPr>
          <w:rFonts w:ascii="宋体" w:hAnsi="宋体" w:cs="宋体" w:hint="eastAsia"/>
          <w:bCs/>
          <w:szCs w:val="28"/>
        </w:rPr>
        <w:t>:105</w:t>
      </w:r>
    </w:p>
    <w:p w:rsidR="00E824BC" w:rsidRPr="00E824BC" w:rsidRDefault="00E824BC" w:rsidP="00E824BC">
      <w:pPr>
        <w:jc w:val="left"/>
        <w:rPr>
          <w:rFonts w:ascii="宋体" w:hAnsi="宋体" w:cs="宋体"/>
          <w:bCs/>
          <w:szCs w:val="28"/>
        </w:rPr>
      </w:pPr>
      <w:r w:rsidRPr="00E824BC">
        <w:rPr>
          <w:rFonts w:ascii="宋体" w:hAnsi="宋体" w:cs="宋体"/>
          <w:bCs/>
          <w:szCs w:val="28"/>
        </w:rPr>
        <w:t>[2]</w:t>
      </w:r>
      <w:r w:rsidRPr="00E824BC">
        <w:rPr>
          <w:rFonts w:ascii="宋体" w:hAnsi="宋体" w:cs="宋体" w:hint="eastAsia"/>
          <w:bCs/>
          <w:szCs w:val="28"/>
        </w:rPr>
        <w:t xml:space="preserve"> 古人伏.当代青少年的价值观冲突与教育</w:t>
      </w:r>
      <w:r w:rsidRPr="00E824BC">
        <w:rPr>
          <w:rFonts w:ascii="宋体" w:hAnsi="宋体" w:cs="宋体"/>
          <w:bCs/>
          <w:szCs w:val="28"/>
        </w:rPr>
        <w:t>[J]</w:t>
      </w:r>
      <w:r w:rsidRPr="00E824BC">
        <w:rPr>
          <w:rFonts w:ascii="宋体" w:hAnsi="宋体" w:cs="宋体" w:hint="eastAsia"/>
          <w:bCs/>
          <w:szCs w:val="28"/>
        </w:rPr>
        <w:t>.中国教育学刊,</w:t>
      </w:r>
      <w:r w:rsidRPr="00E824BC">
        <w:rPr>
          <w:rFonts w:ascii="宋体" w:hAnsi="宋体" w:cs="宋体"/>
          <w:bCs/>
          <w:szCs w:val="28"/>
        </w:rPr>
        <w:t>1998</w:t>
      </w:r>
      <w:r w:rsidRPr="00E824BC">
        <w:rPr>
          <w:rFonts w:ascii="宋体" w:hAnsi="宋体" w:cs="宋体" w:hint="eastAsia"/>
          <w:bCs/>
          <w:szCs w:val="28"/>
        </w:rPr>
        <w:t>(2)</w:t>
      </w:r>
      <w:r w:rsidRPr="00E824BC">
        <w:rPr>
          <w:rFonts w:ascii="宋体" w:hAnsi="宋体" w:cs="宋体"/>
          <w:bCs/>
          <w:szCs w:val="28"/>
        </w:rPr>
        <w:t>.</w:t>
      </w:r>
    </w:p>
    <w:p w:rsidR="00E824BC" w:rsidRPr="00E824BC" w:rsidRDefault="00E824BC" w:rsidP="00E824BC">
      <w:pPr>
        <w:jc w:val="left"/>
        <w:rPr>
          <w:rFonts w:ascii="宋体" w:hAnsi="宋体" w:cs="宋体"/>
          <w:bCs/>
          <w:szCs w:val="28"/>
        </w:rPr>
      </w:pPr>
      <w:r w:rsidRPr="00E824BC">
        <w:rPr>
          <w:rFonts w:ascii="宋体" w:hAnsi="宋体" w:cs="宋体"/>
          <w:bCs/>
          <w:szCs w:val="28"/>
        </w:rPr>
        <w:t>[3]</w:t>
      </w:r>
      <w:r w:rsidRPr="00E824BC">
        <w:rPr>
          <w:rFonts w:ascii="宋体" w:hAnsi="宋体" w:cs="宋体" w:hint="eastAsia"/>
          <w:bCs/>
          <w:szCs w:val="28"/>
        </w:rPr>
        <w:t xml:space="preserve"> 黄书光</w:t>
      </w:r>
      <w:r w:rsidRPr="00E824BC">
        <w:rPr>
          <w:rFonts w:ascii="宋体" w:hAnsi="宋体" w:cs="宋体"/>
          <w:bCs/>
          <w:szCs w:val="28"/>
        </w:rPr>
        <w:t>.</w:t>
      </w:r>
      <w:r w:rsidRPr="00E824BC">
        <w:rPr>
          <w:rFonts w:ascii="宋体" w:hAnsi="宋体" w:cs="宋体" w:hint="eastAsia"/>
          <w:bCs/>
          <w:szCs w:val="28"/>
        </w:rPr>
        <w:t>价值观念变迁中的中国德育改革与反思</w:t>
      </w:r>
      <w:r w:rsidRPr="00E824BC">
        <w:rPr>
          <w:rFonts w:ascii="宋体" w:hAnsi="宋体" w:cs="宋体"/>
          <w:bCs/>
          <w:szCs w:val="28"/>
        </w:rPr>
        <w:t>[J].</w:t>
      </w:r>
      <w:r w:rsidRPr="00E824BC">
        <w:rPr>
          <w:rFonts w:ascii="宋体" w:hAnsi="宋体" w:cs="宋体" w:hint="eastAsia"/>
          <w:bCs/>
          <w:szCs w:val="28"/>
        </w:rPr>
        <w:t>中国德育,</w:t>
      </w:r>
      <w:r w:rsidRPr="00E824BC">
        <w:rPr>
          <w:rFonts w:ascii="宋体" w:hAnsi="宋体" w:cs="宋体"/>
          <w:bCs/>
          <w:szCs w:val="28"/>
        </w:rPr>
        <w:t>2008</w:t>
      </w:r>
      <w:r w:rsidRPr="00E824BC">
        <w:rPr>
          <w:rFonts w:ascii="宋体" w:hAnsi="宋体" w:cs="宋体" w:hint="eastAsia"/>
          <w:bCs/>
          <w:szCs w:val="28"/>
        </w:rPr>
        <w:t>(5)</w:t>
      </w:r>
      <w:r w:rsidRPr="00E824BC">
        <w:rPr>
          <w:rFonts w:ascii="宋体" w:hAnsi="宋体" w:cs="宋体"/>
          <w:bCs/>
          <w:szCs w:val="28"/>
        </w:rPr>
        <w:t>.</w:t>
      </w:r>
    </w:p>
    <w:p w:rsidR="00E824BC" w:rsidRPr="00E824BC" w:rsidRDefault="00E824BC" w:rsidP="00E824BC">
      <w:pPr>
        <w:jc w:val="left"/>
        <w:rPr>
          <w:rFonts w:ascii="宋体" w:hAnsi="宋体" w:cs="宋体"/>
          <w:bCs/>
          <w:szCs w:val="28"/>
        </w:rPr>
      </w:pPr>
      <w:r w:rsidRPr="00E824BC">
        <w:rPr>
          <w:rFonts w:ascii="宋体" w:hAnsi="宋体" w:cs="宋体"/>
          <w:bCs/>
          <w:szCs w:val="28"/>
        </w:rPr>
        <w:t>[4]</w:t>
      </w:r>
      <w:r w:rsidRPr="00E824BC">
        <w:rPr>
          <w:rFonts w:ascii="宋体" w:hAnsi="宋体" w:cs="宋体" w:hint="eastAsia"/>
          <w:bCs/>
          <w:szCs w:val="28"/>
        </w:rPr>
        <w:t xml:space="preserve"> 路易斯</w:t>
      </w:r>
      <w:r w:rsidRPr="00E824BC">
        <w:rPr>
          <w:rFonts w:ascii="宋体" w:hAnsi="宋体" w:cs="宋体"/>
          <w:bCs/>
          <w:szCs w:val="28"/>
        </w:rPr>
        <w:t>.</w:t>
      </w:r>
      <w:r w:rsidRPr="00E824BC">
        <w:rPr>
          <w:rFonts w:ascii="宋体" w:hAnsi="宋体" w:cs="宋体" w:hint="eastAsia"/>
          <w:bCs/>
          <w:szCs w:val="28"/>
        </w:rPr>
        <w:t>拉思斯, 谭松贤译</w:t>
      </w:r>
      <w:r w:rsidRPr="00E824BC">
        <w:rPr>
          <w:rFonts w:ascii="宋体" w:hAnsi="宋体" w:cs="宋体"/>
          <w:bCs/>
          <w:szCs w:val="28"/>
        </w:rPr>
        <w:t>.</w:t>
      </w:r>
      <w:r w:rsidRPr="00E824BC">
        <w:rPr>
          <w:rFonts w:ascii="宋体" w:hAnsi="宋体" w:cs="宋体" w:hint="eastAsia"/>
          <w:bCs/>
          <w:szCs w:val="28"/>
        </w:rPr>
        <w:t>价值与教学</w:t>
      </w:r>
      <w:r w:rsidRPr="00E824BC">
        <w:rPr>
          <w:rFonts w:ascii="宋体" w:hAnsi="宋体" w:cs="宋体"/>
          <w:bCs/>
          <w:szCs w:val="28"/>
        </w:rPr>
        <w:t xml:space="preserve">[M]. </w:t>
      </w:r>
      <w:r w:rsidRPr="00E824BC">
        <w:rPr>
          <w:rFonts w:ascii="宋体" w:hAnsi="宋体" w:cs="宋体" w:hint="eastAsia"/>
          <w:bCs/>
          <w:szCs w:val="28"/>
        </w:rPr>
        <w:t>浙江：浙江教育出版社</w:t>
      </w:r>
      <w:r w:rsidRPr="00E824BC">
        <w:rPr>
          <w:rFonts w:ascii="宋体" w:hAnsi="宋体" w:cs="宋体"/>
          <w:bCs/>
          <w:szCs w:val="28"/>
        </w:rPr>
        <w:t>.2003</w:t>
      </w:r>
      <w:r w:rsidRPr="00E824BC">
        <w:rPr>
          <w:rFonts w:ascii="宋体" w:hAnsi="宋体" w:cs="宋体" w:hint="eastAsia"/>
          <w:bCs/>
          <w:szCs w:val="28"/>
        </w:rPr>
        <w:t>:14</w:t>
      </w:r>
    </w:p>
    <w:p w:rsidR="00E824BC" w:rsidRPr="00E824BC" w:rsidRDefault="00E824BC" w:rsidP="00E824BC">
      <w:pPr>
        <w:jc w:val="left"/>
        <w:rPr>
          <w:rFonts w:ascii="宋体" w:hAnsi="宋体" w:cs="宋体"/>
          <w:bCs/>
          <w:szCs w:val="28"/>
        </w:rPr>
      </w:pPr>
      <w:r w:rsidRPr="00E824BC">
        <w:rPr>
          <w:rFonts w:ascii="宋体" w:hAnsi="宋体" w:cs="宋体"/>
          <w:bCs/>
          <w:szCs w:val="28"/>
        </w:rPr>
        <w:t>[5]</w:t>
      </w:r>
      <w:r w:rsidRPr="00E824BC">
        <w:rPr>
          <w:rFonts w:ascii="宋体" w:hAnsi="宋体" w:cs="宋体" w:hint="eastAsia"/>
          <w:bCs/>
          <w:szCs w:val="28"/>
        </w:rPr>
        <w:t xml:space="preserve"> 鲁洁.超越与创新</w:t>
      </w:r>
      <w:r w:rsidRPr="00E824BC">
        <w:rPr>
          <w:rFonts w:ascii="宋体" w:hAnsi="宋体" w:cs="宋体"/>
          <w:bCs/>
          <w:szCs w:val="28"/>
        </w:rPr>
        <w:t>[M].</w:t>
      </w:r>
      <w:r w:rsidRPr="00E824BC">
        <w:rPr>
          <w:rFonts w:ascii="宋体" w:hAnsi="宋体" w:cs="宋体" w:hint="eastAsia"/>
          <w:bCs/>
          <w:szCs w:val="28"/>
        </w:rPr>
        <w:t>北京:人民教育出版社</w:t>
      </w:r>
      <w:r w:rsidRPr="00E824BC">
        <w:rPr>
          <w:rFonts w:ascii="宋体" w:hAnsi="宋体" w:cs="宋体"/>
          <w:bCs/>
          <w:szCs w:val="28"/>
        </w:rPr>
        <w:t>.2001.</w:t>
      </w:r>
    </w:p>
    <w:p w:rsidR="00E824BC" w:rsidRPr="00E824BC" w:rsidRDefault="00E824BC" w:rsidP="00E824BC">
      <w:pPr>
        <w:jc w:val="left"/>
        <w:rPr>
          <w:rFonts w:ascii="宋体" w:hAnsi="宋体" w:cs="宋体"/>
          <w:bCs/>
          <w:szCs w:val="28"/>
        </w:rPr>
      </w:pPr>
      <w:r w:rsidRPr="00E824BC">
        <w:rPr>
          <w:rFonts w:ascii="宋体" w:hAnsi="宋体" w:cs="宋体"/>
          <w:bCs/>
          <w:szCs w:val="28"/>
        </w:rPr>
        <w:t>[6]</w:t>
      </w:r>
      <w:r w:rsidRPr="00E824BC">
        <w:rPr>
          <w:rFonts w:ascii="宋体" w:hAnsi="宋体" w:cs="宋体" w:hint="eastAsia"/>
          <w:bCs/>
          <w:szCs w:val="28"/>
        </w:rPr>
        <w:t xml:space="preserve"> 刘阳</w:t>
      </w:r>
      <w:r w:rsidRPr="00E824BC">
        <w:rPr>
          <w:rFonts w:ascii="宋体" w:hAnsi="宋体" w:cs="宋体"/>
          <w:bCs/>
          <w:szCs w:val="28"/>
        </w:rPr>
        <w:t>.</w:t>
      </w:r>
      <w:r w:rsidRPr="00E824BC">
        <w:rPr>
          <w:rFonts w:ascii="宋体" w:hAnsi="宋体" w:cs="宋体" w:hint="eastAsia"/>
          <w:bCs/>
          <w:szCs w:val="28"/>
        </w:rPr>
        <w:t>论教育共同体的内涵与构建原则</w:t>
      </w:r>
      <w:r w:rsidRPr="00E824BC">
        <w:rPr>
          <w:rFonts w:ascii="宋体" w:hAnsi="宋体" w:cs="宋体"/>
          <w:bCs/>
          <w:szCs w:val="28"/>
        </w:rPr>
        <w:t xml:space="preserve"> [J].</w:t>
      </w:r>
      <w:r w:rsidRPr="00E824BC">
        <w:rPr>
          <w:rFonts w:ascii="宋体" w:hAnsi="宋体" w:cs="宋体" w:hint="eastAsia"/>
          <w:bCs/>
          <w:szCs w:val="28"/>
        </w:rPr>
        <w:t>当代教育论坛,</w:t>
      </w:r>
      <w:r w:rsidRPr="00E824BC">
        <w:rPr>
          <w:rFonts w:ascii="宋体" w:hAnsi="宋体" w:cs="宋体"/>
          <w:bCs/>
          <w:szCs w:val="28"/>
        </w:rPr>
        <w:t>2014</w:t>
      </w:r>
      <w:r w:rsidRPr="00E824BC">
        <w:rPr>
          <w:rFonts w:ascii="宋体" w:hAnsi="宋体" w:cs="宋体" w:hint="eastAsia"/>
          <w:bCs/>
          <w:szCs w:val="28"/>
        </w:rPr>
        <w:t>(4)</w:t>
      </w:r>
      <w:r w:rsidRPr="00E824BC">
        <w:rPr>
          <w:rFonts w:ascii="宋体" w:hAnsi="宋体" w:cs="宋体"/>
          <w:bCs/>
          <w:szCs w:val="28"/>
        </w:rPr>
        <w:t>.</w:t>
      </w:r>
    </w:p>
    <w:p w:rsidR="00E824BC" w:rsidRPr="00E824BC" w:rsidRDefault="00E824BC" w:rsidP="00E824BC">
      <w:pPr>
        <w:jc w:val="left"/>
        <w:rPr>
          <w:rFonts w:ascii="宋体" w:hAnsi="宋体" w:cs="宋体"/>
          <w:bCs/>
          <w:szCs w:val="28"/>
        </w:rPr>
      </w:pPr>
      <w:r w:rsidRPr="00E824BC">
        <w:rPr>
          <w:rFonts w:ascii="宋体" w:hAnsi="宋体" w:cs="宋体"/>
          <w:bCs/>
          <w:szCs w:val="28"/>
        </w:rPr>
        <w:t>[7]</w:t>
      </w:r>
      <w:r w:rsidRPr="00E824BC">
        <w:rPr>
          <w:rFonts w:ascii="宋体" w:hAnsi="宋体" w:cs="宋体" w:hint="eastAsia"/>
          <w:bCs/>
          <w:szCs w:val="28"/>
        </w:rPr>
        <w:t xml:space="preserve"> 辜美华.“教育共同体”创建的路径思考</w:t>
      </w:r>
      <w:r w:rsidRPr="00E824BC">
        <w:rPr>
          <w:rFonts w:ascii="宋体" w:hAnsi="宋体" w:cs="宋体"/>
          <w:bCs/>
          <w:szCs w:val="28"/>
        </w:rPr>
        <w:t xml:space="preserve"> [J].</w:t>
      </w:r>
      <w:r w:rsidRPr="00E824BC">
        <w:rPr>
          <w:rFonts w:ascii="宋体" w:hAnsi="宋体" w:cs="宋体" w:hint="eastAsia"/>
          <w:bCs/>
          <w:szCs w:val="28"/>
        </w:rPr>
        <w:t>教师,</w:t>
      </w:r>
      <w:r w:rsidRPr="00E824BC">
        <w:rPr>
          <w:rFonts w:ascii="宋体" w:hAnsi="宋体" w:cs="宋体"/>
          <w:bCs/>
          <w:szCs w:val="28"/>
        </w:rPr>
        <w:t>2014</w:t>
      </w:r>
      <w:r w:rsidRPr="00E824BC">
        <w:rPr>
          <w:rFonts w:ascii="宋体" w:hAnsi="宋体" w:cs="宋体" w:hint="eastAsia"/>
          <w:bCs/>
          <w:szCs w:val="28"/>
        </w:rPr>
        <w:t>(1)</w:t>
      </w:r>
      <w:r w:rsidRPr="00E824BC">
        <w:rPr>
          <w:rFonts w:ascii="宋体" w:hAnsi="宋体" w:cs="宋体"/>
          <w:bCs/>
          <w:szCs w:val="28"/>
        </w:rPr>
        <w:t>.</w:t>
      </w:r>
    </w:p>
    <w:p w:rsidR="006B3179" w:rsidRDefault="006B3179" w:rsidP="00E824BC">
      <w:pPr>
        <w:ind w:firstLineChars="200" w:firstLine="422"/>
        <w:rPr>
          <w:rFonts w:ascii="宋体" w:cs="Times New Roman"/>
          <w:b/>
          <w:bCs/>
          <w:color w:val="0000FF"/>
        </w:rPr>
      </w:pPr>
    </w:p>
    <w:p w:rsidR="00000876" w:rsidRPr="00D40C90" w:rsidRDefault="00000876" w:rsidP="00D40C90">
      <w:pPr>
        <w:ind w:firstLineChars="200" w:firstLine="482"/>
        <w:jc w:val="center"/>
        <w:rPr>
          <w:rFonts w:ascii="Times New Roman" w:hAnsi="Times New Roman" w:cs="Times New Roman"/>
          <w:b/>
          <w:bCs/>
          <w:sz w:val="24"/>
          <w:szCs w:val="24"/>
        </w:rPr>
      </w:pPr>
      <w:bookmarkStart w:id="0" w:name="OLE_LINK1"/>
      <w:bookmarkStart w:id="1" w:name="OLE_LINK2"/>
      <w:r w:rsidRPr="00D40C90">
        <w:rPr>
          <w:rFonts w:ascii="Times New Roman" w:hAnsi="Times New Roman" w:cs="Times New Roman"/>
          <w:b/>
          <w:bCs/>
          <w:sz w:val="24"/>
          <w:szCs w:val="24"/>
        </w:rPr>
        <w:t>Approaching to Educational Community with Dialogue</w:t>
      </w:r>
    </w:p>
    <w:p w:rsidR="00000876" w:rsidRPr="00D40C90" w:rsidRDefault="00000876" w:rsidP="00D40C90">
      <w:pPr>
        <w:ind w:firstLineChars="200" w:firstLine="482"/>
        <w:jc w:val="center"/>
        <w:rPr>
          <w:rFonts w:ascii="Times New Roman" w:hAnsi="Times New Roman" w:cs="Times New Roman"/>
          <w:b/>
          <w:bCs/>
          <w:sz w:val="24"/>
          <w:szCs w:val="24"/>
        </w:rPr>
      </w:pPr>
      <w:r w:rsidRPr="00D40C90">
        <w:rPr>
          <w:rFonts w:ascii="Times New Roman" w:hAnsi="Times New Roman" w:cs="Times New Roman"/>
          <w:b/>
          <w:bCs/>
          <w:sz w:val="24"/>
          <w:szCs w:val="24"/>
        </w:rPr>
        <w:t>Zhu Mingmin</w:t>
      </w:r>
      <w:bookmarkStart w:id="2" w:name="_GoBack"/>
      <w:bookmarkEnd w:id="2"/>
    </w:p>
    <w:p w:rsidR="00000876" w:rsidRPr="0023400A" w:rsidRDefault="00000876" w:rsidP="00D40C90">
      <w:pPr>
        <w:ind w:firstLineChars="200" w:firstLine="482"/>
        <w:rPr>
          <w:rFonts w:ascii="Times New Roman" w:hAnsi="Times New Roman" w:cs="Times New Roman"/>
          <w:bCs/>
          <w:sz w:val="24"/>
          <w:szCs w:val="24"/>
        </w:rPr>
      </w:pPr>
      <w:r w:rsidRPr="00D40C90">
        <w:rPr>
          <w:rFonts w:ascii="Times New Roman" w:hAnsi="Times New Roman" w:cs="Times New Roman"/>
          <w:b/>
          <w:bCs/>
          <w:sz w:val="24"/>
          <w:szCs w:val="24"/>
        </w:rPr>
        <w:t>Abstracts:</w:t>
      </w:r>
      <w:r w:rsidRPr="0023400A">
        <w:rPr>
          <w:rFonts w:ascii="Times New Roman" w:hAnsi="Times New Roman" w:cs="Times New Roman"/>
          <w:bCs/>
          <w:sz w:val="24"/>
          <w:szCs w:val="24"/>
        </w:rPr>
        <w:t xml:space="preserve"> The teenagers </w:t>
      </w:r>
      <w:r w:rsidR="00703C80" w:rsidRPr="0023400A">
        <w:rPr>
          <w:rFonts w:ascii="Times New Roman" w:hAnsi="Times New Roman" w:cs="Times New Roman"/>
          <w:bCs/>
          <w:sz w:val="24"/>
          <w:szCs w:val="24"/>
        </w:rPr>
        <w:t>in the social transition are facing the complicated social environment and the value choice of pluralistic cultures</w:t>
      </w:r>
      <w:r w:rsidR="00F47C86" w:rsidRPr="0023400A">
        <w:rPr>
          <w:rFonts w:ascii="Times New Roman" w:hAnsi="Times New Roman" w:cs="Times New Roman"/>
          <w:bCs/>
          <w:sz w:val="24"/>
          <w:szCs w:val="24"/>
        </w:rPr>
        <w:t>.</w:t>
      </w:r>
      <w:r w:rsidR="00F47C86" w:rsidRPr="0023400A">
        <w:rPr>
          <w:rFonts w:ascii="Times New Roman" w:hAnsi="Times New Roman" w:cs="Times New Roman"/>
          <w:sz w:val="24"/>
          <w:szCs w:val="24"/>
        </w:rPr>
        <w:t xml:space="preserve"> </w:t>
      </w:r>
      <w:r w:rsidR="00F47C86" w:rsidRPr="0023400A">
        <w:rPr>
          <w:rFonts w:ascii="Times New Roman" w:hAnsi="Times New Roman" w:cs="Times New Roman"/>
          <w:bCs/>
          <w:sz w:val="24"/>
          <w:szCs w:val="24"/>
        </w:rPr>
        <w:t xml:space="preserve">Human's emotion, the value forming process is inseparable with the school education, family education and social education. We shall analyze the </w:t>
      </w:r>
      <w:r w:rsidR="004E3BB4" w:rsidRPr="0023400A">
        <w:rPr>
          <w:rFonts w:ascii="Times New Roman" w:hAnsi="Times New Roman" w:cs="Times New Roman"/>
          <w:bCs/>
          <w:sz w:val="24"/>
          <w:szCs w:val="24"/>
        </w:rPr>
        <w:t xml:space="preserve">concrete manifestation of </w:t>
      </w:r>
      <w:r w:rsidR="00F47C86" w:rsidRPr="0023400A">
        <w:rPr>
          <w:rFonts w:ascii="Times New Roman" w:hAnsi="Times New Roman" w:cs="Times New Roman"/>
          <w:bCs/>
          <w:sz w:val="24"/>
          <w:szCs w:val="24"/>
        </w:rPr>
        <w:t>conflicts in values</w:t>
      </w:r>
      <w:r w:rsidR="004E3BB4" w:rsidRPr="0023400A">
        <w:rPr>
          <w:rFonts w:ascii="Times New Roman" w:hAnsi="Times New Roman" w:cs="Times New Roman"/>
          <w:bCs/>
          <w:sz w:val="24"/>
          <w:szCs w:val="24"/>
        </w:rPr>
        <w:t xml:space="preserve"> through the conflicts in values that the teenagers are facing. Then we will analyze </w:t>
      </w:r>
      <w:r w:rsidR="008855F6" w:rsidRPr="0023400A">
        <w:rPr>
          <w:rFonts w:ascii="Times New Roman" w:hAnsi="Times New Roman" w:cs="Times New Roman"/>
          <w:bCs/>
          <w:sz w:val="24"/>
          <w:szCs w:val="24"/>
        </w:rPr>
        <w:t xml:space="preserve">the social roots which result in these conflicts from three aspects: family education, school education and social education. We propose that in the new period of school education, family, school and society should </w:t>
      </w:r>
      <w:r w:rsidR="000671C9" w:rsidRPr="0023400A">
        <w:rPr>
          <w:rFonts w:ascii="Times New Roman" w:hAnsi="Times New Roman" w:cs="Times New Roman"/>
          <w:bCs/>
          <w:sz w:val="24"/>
          <w:szCs w:val="24"/>
        </w:rPr>
        <w:t xml:space="preserve">coordinate with each other to </w:t>
      </w:r>
      <w:r w:rsidR="008855F6" w:rsidRPr="0023400A">
        <w:rPr>
          <w:rFonts w:ascii="Times New Roman" w:hAnsi="Times New Roman" w:cs="Times New Roman"/>
          <w:bCs/>
          <w:sz w:val="24"/>
          <w:szCs w:val="24"/>
        </w:rPr>
        <w:t xml:space="preserve">form a </w:t>
      </w:r>
      <w:r w:rsidR="00D40C90" w:rsidRPr="0023400A">
        <w:rPr>
          <w:rFonts w:ascii="Times New Roman" w:hAnsi="Times New Roman" w:cs="Times New Roman"/>
          <w:bCs/>
          <w:sz w:val="24"/>
          <w:szCs w:val="24"/>
        </w:rPr>
        <w:t>educational</w:t>
      </w:r>
      <w:r w:rsidR="008855F6" w:rsidRPr="0023400A">
        <w:rPr>
          <w:rFonts w:ascii="Times New Roman" w:hAnsi="Times New Roman" w:cs="Times New Roman"/>
          <w:bCs/>
          <w:sz w:val="24"/>
          <w:szCs w:val="24"/>
        </w:rPr>
        <w:t xml:space="preserve"> community </w:t>
      </w:r>
      <w:r w:rsidR="000671C9" w:rsidRPr="0023400A">
        <w:rPr>
          <w:rFonts w:ascii="Times New Roman" w:hAnsi="Times New Roman" w:cs="Times New Roman"/>
          <w:bCs/>
          <w:sz w:val="24"/>
          <w:szCs w:val="24"/>
        </w:rPr>
        <w:t>through dialogue and communication. They should take some concerted actions to make the teenagers no longer feel lost and confused when they are facing the choices of value.</w:t>
      </w:r>
    </w:p>
    <w:p w:rsidR="00000876" w:rsidRPr="00D40C90" w:rsidRDefault="00000876" w:rsidP="00D40C90">
      <w:pPr>
        <w:ind w:firstLineChars="200" w:firstLine="482"/>
        <w:rPr>
          <w:rFonts w:ascii="Times New Roman" w:hAnsi="Times New Roman" w:cs="Times New Roman"/>
          <w:b/>
          <w:bCs/>
          <w:sz w:val="24"/>
          <w:szCs w:val="24"/>
        </w:rPr>
      </w:pPr>
    </w:p>
    <w:p w:rsidR="00000876" w:rsidRDefault="00000876" w:rsidP="0023400A">
      <w:pPr>
        <w:ind w:leftChars="228" w:left="1893" w:hangingChars="587" w:hanging="1414"/>
        <w:rPr>
          <w:rFonts w:ascii="Times New Roman" w:hAnsi="Times New Roman" w:cs="Times New Roman"/>
          <w:b/>
          <w:bCs/>
          <w:sz w:val="24"/>
          <w:szCs w:val="24"/>
        </w:rPr>
      </w:pPr>
      <w:r w:rsidRPr="00D40C90">
        <w:rPr>
          <w:rFonts w:ascii="Times New Roman" w:hAnsi="Times New Roman" w:cs="Times New Roman"/>
          <w:b/>
          <w:bCs/>
          <w:sz w:val="24"/>
          <w:szCs w:val="24"/>
        </w:rPr>
        <w:t>Key words:</w:t>
      </w:r>
      <w:r w:rsidR="00D40C90" w:rsidRPr="00D40C90">
        <w:rPr>
          <w:rFonts w:ascii="Times New Roman" w:hAnsi="Times New Roman" w:cs="Times New Roman"/>
          <w:sz w:val="24"/>
          <w:szCs w:val="24"/>
        </w:rPr>
        <w:t xml:space="preserve"> </w:t>
      </w:r>
      <w:r w:rsidR="0023400A" w:rsidRPr="0023400A">
        <w:rPr>
          <w:rFonts w:ascii="Times New Roman" w:hAnsi="Times New Roman" w:cs="Times New Roman" w:hint="eastAsia"/>
          <w:bCs/>
          <w:sz w:val="24"/>
          <w:szCs w:val="24"/>
        </w:rPr>
        <w:t>c</w:t>
      </w:r>
      <w:r w:rsidR="00D40C90" w:rsidRPr="0023400A">
        <w:rPr>
          <w:rFonts w:ascii="Times New Roman" w:hAnsi="Times New Roman" w:cs="Times New Roman"/>
          <w:bCs/>
          <w:sz w:val="24"/>
          <w:szCs w:val="24"/>
        </w:rPr>
        <w:t>onflicts in values; manifestation of conflicts; social roots; educational community</w:t>
      </w:r>
    </w:p>
    <w:p w:rsidR="00700FEE" w:rsidRPr="00D40C90" w:rsidRDefault="00700FEE" w:rsidP="00D40C90">
      <w:pPr>
        <w:ind w:firstLineChars="200" w:firstLine="482"/>
        <w:rPr>
          <w:rFonts w:ascii="Times New Roman" w:hAnsi="Times New Roman" w:cs="Times New Roman"/>
          <w:b/>
          <w:bCs/>
          <w:sz w:val="24"/>
          <w:szCs w:val="24"/>
        </w:rPr>
      </w:pPr>
    </w:p>
    <w:bookmarkEnd w:id="0"/>
    <w:bookmarkEnd w:id="1"/>
    <w:p w:rsidR="006B3179" w:rsidRPr="00A128CC" w:rsidRDefault="006B3179" w:rsidP="00A43F43">
      <w:pPr>
        <w:rPr>
          <w:rFonts w:ascii="宋体" w:cs="Times New Roman"/>
          <w:b/>
          <w:bCs/>
          <w:color w:val="000000"/>
          <w:sz w:val="24"/>
          <w:szCs w:val="24"/>
        </w:rPr>
      </w:pPr>
      <w:r w:rsidRPr="00A128CC">
        <w:rPr>
          <w:rFonts w:ascii="宋体" w:hAnsi="宋体" w:cs="宋体" w:hint="eastAsia"/>
          <w:b/>
          <w:bCs/>
          <w:color w:val="000000"/>
          <w:sz w:val="24"/>
          <w:szCs w:val="24"/>
        </w:rPr>
        <w:t>作者通讯方式：</w:t>
      </w:r>
    </w:p>
    <w:p w:rsidR="006B3179" w:rsidRPr="00A128CC" w:rsidRDefault="006B3179" w:rsidP="00A43F43">
      <w:pPr>
        <w:rPr>
          <w:rFonts w:ascii="宋体" w:cs="宋体"/>
        </w:rPr>
      </w:pPr>
      <w:r w:rsidRPr="00A128CC">
        <w:rPr>
          <w:rFonts w:ascii="宋体" w:hAnsi="宋体" w:cs="宋体" w:hint="eastAsia"/>
        </w:rPr>
        <w:t>姓名：</w:t>
      </w:r>
      <w:r>
        <w:rPr>
          <w:rFonts w:ascii="宋体" w:hAnsi="宋体" w:cs="宋体" w:hint="eastAsia"/>
        </w:rPr>
        <w:t>朱明敏</w:t>
      </w:r>
    </w:p>
    <w:p w:rsidR="006B3179" w:rsidRPr="00A128CC" w:rsidRDefault="006B3179" w:rsidP="00A43F43">
      <w:pPr>
        <w:rPr>
          <w:rFonts w:ascii="宋体" w:cs="宋体"/>
        </w:rPr>
      </w:pPr>
      <w:r w:rsidRPr="00A128CC">
        <w:rPr>
          <w:rFonts w:ascii="宋体" w:hAnsi="宋体" w:cs="宋体" w:hint="eastAsia"/>
        </w:rPr>
        <w:t>简介：女，（</w:t>
      </w:r>
      <w:r>
        <w:rPr>
          <w:rFonts w:ascii="宋体" w:hAnsi="宋体" w:cs="宋体"/>
        </w:rPr>
        <w:t>1991</w:t>
      </w:r>
      <w:r w:rsidRPr="00A128CC">
        <w:rPr>
          <w:rFonts w:ascii="宋体" w:hAnsi="宋体" w:cs="宋体"/>
        </w:rPr>
        <w:t>-</w:t>
      </w:r>
      <w:r>
        <w:rPr>
          <w:rFonts w:ascii="宋体" w:hAnsi="宋体" w:cs="宋体" w:hint="eastAsia"/>
        </w:rPr>
        <w:t>）江苏淮安</w:t>
      </w:r>
      <w:r w:rsidRPr="00A128CC">
        <w:rPr>
          <w:rFonts w:ascii="宋体" w:hAnsi="宋体" w:cs="宋体" w:hint="eastAsia"/>
        </w:rPr>
        <w:t>人，上海师范大学教育学院硕士研究生，德育</w:t>
      </w:r>
      <w:r>
        <w:rPr>
          <w:rFonts w:ascii="宋体" w:hAnsi="宋体" w:cs="宋体" w:hint="eastAsia"/>
        </w:rPr>
        <w:t>原理方向</w:t>
      </w:r>
    </w:p>
    <w:p w:rsidR="006B3179" w:rsidRPr="00A128CC" w:rsidRDefault="006B3179" w:rsidP="00A43F43">
      <w:pPr>
        <w:rPr>
          <w:rFonts w:ascii="宋体" w:cs="宋体"/>
        </w:rPr>
      </w:pPr>
      <w:r w:rsidRPr="00A128CC">
        <w:rPr>
          <w:rFonts w:ascii="宋体" w:hAnsi="宋体" w:cs="宋体" w:hint="eastAsia"/>
        </w:rPr>
        <w:t>地址：上海师范大学（徐汇校区）教育学院</w:t>
      </w:r>
    </w:p>
    <w:p w:rsidR="006B3179" w:rsidRPr="00A128CC" w:rsidRDefault="006B3179" w:rsidP="00A43F43">
      <w:pPr>
        <w:rPr>
          <w:rFonts w:ascii="宋体" w:cs="宋体"/>
        </w:rPr>
      </w:pPr>
      <w:r w:rsidRPr="00A128CC">
        <w:rPr>
          <w:rFonts w:ascii="宋体" w:hAnsi="宋体" w:cs="宋体"/>
        </w:rPr>
        <w:t xml:space="preserve">      </w:t>
      </w:r>
      <w:r w:rsidRPr="00A128CC">
        <w:rPr>
          <w:rFonts w:ascii="宋体" w:hAnsi="宋体" w:cs="宋体" w:hint="eastAsia"/>
        </w:rPr>
        <w:t>上海市徐汇区桂林路</w:t>
      </w:r>
      <w:r w:rsidRPr="00A128CC">
        <w:rPr>
          <w:rFonts w:ascii="宋体" w:hAnsi="宋体" w:cs="宋体"/>
        </w:rPr>
        <w:t>100</w:t>
      </w:r>
      <w:r w:rsidRPr="00A128CC">
        <w:rPr>
          <w:rFonts w:ascii="宋体" w:hAnsi="宋体" w:cs="宋体" w:hint="eastAsia"/>
        </w:rPr>
        <w:t>号</w:t>
      </w:r>
    </w:p>
    <w:p w:rsidR="006B3179" w:rsidRPr="00A128CC" w:rsidRDefault="006B3179" w:rsidP="00A43F43">
      <w:pPr>
        <w:rPr>
          <w:rFonts w:ascii="宋体" w:hAnsi="宋体" w:cs="宋体"/>
        </w:rPr>
      </w:pPr>
      <w:r w:rsidRPr="00A128CC">
        <w:rPr>
          <w:rFonts w:ascii="宋体" w:hAnsi="宋体" w:cs="宋体" w:hint="eastAsia"/>
        </w:rPr>
        <w:t>邮编：</w:t>
      </w:r>
      <w:r w:rsidRPr="00A128CC">
        <w:rPr>
          <w:rFonts w:ascii="宋体" w:hAnsi="宋体" w:cs="宋体"/>
        </w:rPr>
        <w:t>200234</w:t>
      </w:r>
    </w:p>
    <w:p w:rsidR="006B3179" w:rsidRPr="00A128CC" w:rsidRDefault="006B3179" w:rsidP="00A43F43">
      <w:pPr>
        <w:rPr>
          <w:rFonts w:ascii="宋体" w:cs="宋体"/>
        </w:rPr>
      </w:pPr>
      <w:r w:rsidRPr="00A128CC">
        <w:rPr>
          <w:rFonts w:ascii="宋体" w:hAnsi="宋体" w:cs="宋体" w:hint="eastAsia"/>
        </w:rPr>
        <w:t>联系电话：</w:t>
      </w:r>
      <w:r>
        <w:rPr>
          <w:rFonts w:ascii="宋体" w:hAnsi="宋体" w:cs="宋体"/>
        </w:rPr>
        <w:t>15021062520</w:t>
      </w:r>
    </w:p>
    <w:p w:rsidR="006B3179" w:rsidRPr="00A128CC" w:rsidRDefault="006B3179" w:rsidP="00A43F43">
      <w:pPr>
        <w:rPr>
          <w:rFonts w:ascii="宋体" w:hAnsi="宋体" w:cs="宋体"/>
        </w:rPr>
      </w:pPr>
      <w:r w:rsidRPr="00A128CC">
        <w:rPr>
          <w:rFonts w:ascii="宋体" w:hAnsi="宋体" w:cs="宋体" w:hint="eastAsia"/>
        </w:rPr>
        <w:t>邮箱：</w:t>
      </w:r>
      <w:r>
        <w:rPr>
          <w:rFonts w:ascii="宋体" w:hAnsi="宋体" w:cs="宋体"/>
        </w:rPr>
        <w:t>zhumingmin2015</w:t>
      </w:r>
      <w:r w:rsidRPr="00A128CC">
        <w:rPr>
          <w:rFonts w:ascii="宋体" w:hAnsi="宋体" w:cs="宋体"/>
        </w:rPr>
        <w:t>@163.com</w:t>
      </w:r>
    </w:p>
    <w:p w:rsidR="006B3179" w:rsidRPr="00E623A7" w:rsidRDefault="006B3179" w:rsidP="002C331E">
      <w:pPr>
        <w:ind w:firstLineChars="200" w:firstLine="422"/>
        <w:rPr>
          <w:rFonts w:ascii="宋体" w:cs="Times New Roman"/>
          <w:b/>
          <w:bCs/>
          <w:color w:val="0000FF"/>
        </w:rPr>
      </w:pPr>
    </w:p>
    <w:sectPr w:rsidR="006B3179" w:rsidRPr="00E623A7" w:rsidSect="001F6C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6A9" w:rsidRDefault="00D516A9">
      <w:pPr>
        <w:rPr>
          <w:rFonts w:cs="Times New Roman"/>
        </w:rPr>
      </w:pPr>
      <w:r>
        <w:rPr>
          <w:rFonts w:cs="Times New Roman"/>
        </w:rPr>
        <w:separator/>
      </w:r>
    </w:p>
  </w:endnote>
  <w:endnote w:type="continuationSeparator" w:id="0">
    <w:p w:rsidR="00D516A9" w:rsidRDefault="00D516A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6A9" w:rsidRDefault="00D516A9">
      <w:pPr>
        <w:rPr>
          <w:rFonts w:cs="Times New Roman"/>
        </w:rPr>
      </w:pPr>
      <w:r>
        <w:rPr>
          <w:rFonts w:cs="Times New Roman"/>
        </w:rPr>
        <w:separator/>
      </w:r>
    </w:p>
  </w:footnote>
  <w:footnote w:type="continuationSeparator" w:id="0">
    <w:p w:rsidR="00D516A9" w:rsidRDefault="00D516A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C078E"/>
    <w:multiLevelType w:val="hybridMultilevel"/>
    <w:tmpl w:val="403817F0"/>
    <w:lvl w:ilvl="0" w:tplc="7DA466FC">
      <w:start w:val="1"/>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nsid w:val="218D54A0"/>
    <w:multiLevelType w:val="hybridMultilevel"/>
    <w:tmpl w:val="30AC8B0C"/>
    <w:lvl w:ilvl="0" w:tplc="1E76EAAA">
      <w:start w:val="1"/>
      <w:numFmt w:val="japaneseCounting"/>
      <w:lvlText w:val="（%1）"/>
      <w:lvlJc w:val="left"/>
      <w:pPr>
        <w:ind w:left="1440" w:hanging="10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4D712E48"/>
    <w:multiLevelType w:val="hybridMultilevel"/>
    <w:tmpl w:val="042A3B46"/>
    <w:lvl w:ilvl="0" w:tplc="F31ABF5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8D957B0"/>
    <w:multiLevelType w:val="hybridMultilevel"/>
    <w:tmpl w:val="8FC87A12"/>
    <w:lvl w:ilvl="0" w:tplc="AA4E0E00">
      <w:start w:val="1"/>
      <w:numFmt w:val="japaneseCounting"/>
      <w:lvlText w:val="（%1）"/>
      <w:lvlJc w:val="left"/>
      <w:pPr>
        <w:ind w:left="1440" w:hanging="10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678652CE"/>
    <w:multiLevelType w:val="hybridMultilevel"/>
    <w:tmpl w:val="B39049C2"/>
    <w:lvl w:ilvl="0" w:tplc="B8F4DB9C">
      <w:start w:val="1"/>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5042"/>
    <w:rsid w:val="00000876"/>
    <w:rsid w:val="0000148C"/>
    <w:rsid w:val="00012385"/>
    <w:rsid w:val="00014F96"/>
    <w:rsid w:val="000248F5"/>
    <w:rsid w:val="000323A7"/>
    <w:rsid w:val="00032D9E"/>
    <w:rsid w:val="00041F2F"/>
    <w:rsid w:val="00050B7F"/>
    <w:rsid w:val="00057BD1"/>
    <w:rsid w:val="00057D9C"/>
    <w:rsid w:val="00065BAC"/>
    <w:rsid w:val="00066AB8"/>
    <w:rsid w:val="000671C9"/>
    <w:rsid w:val="00074D57"/>
    <w:rsid w:val="00082624"/>
    <w:rsid w:val="00084A83"/>
    <w:rsid w:val="000D0052"/>
    <w:rsid w:val="000E5D39"/>
    <w:rsid w:val="000E6D16"/>
    <w:rsid w:val="0011128B"/>
    <w:rsid w:val="00122403"/>
    <w:rsid w:val="00170EEC"/>
    <w:rsid w:val="00171FBD"/>
    <w:rsid w:val="00180D1D"/>
    <w:rsid w:val="00182442"/>
    <w:rsid w:val="001848FB"/>
    <w:rsid w:val="001A1875"/>
    <w:rsid w:val="001C3C0C"/>
    <w:rsid w:val="001C6338"/>
    <w:rsid w:val="001E5E06"/>
    <w:rsid w:val="001F6CAA"/>
    <w:rsid w:val="002017AB"/>
    <w:rsid w:val="00201C45"/>
    <w:rsid w:val="00201DA9"/>
    <w:rsid w:val="00214D1A"/>
    <w:rsid w:val="0021532F"/>
    <w:rsid w:val="002272F1"/>
    <w:rsid w:val="002311D3"/>
    <w:rsid w:val="0023400A"/>
    <w:rsid w:val="00237945"/>
    <w:rsid w:val="00244CBD"/>
    <w:rsid w:val="00272241"/>
    <w:rsid w:val="00277AEE"/>
    <w:rsid w:val="00293557"/>
    <w:rsid w:val="002A6CE3"/>
    <w:rsid w:val="002B439A"/>
    <w:rsid w:val="002C0E55"/>
    <w:rsid w:val="002C331E"/>
    <w:rsid w:val="002E18A0"/>
    <w:rsid w:val="002E5339"/>
    <w:rsid w:val="00300814"/>
    <w:rsid w:val="0031202D"/>
    <w:rsid w:val="003124EE"/>
    <w:rsid w:val="003129E1"/>
    <w:rsid w:val="00317C54"/>
    <w:rsid w:val="00321A83"/>
    <w:rsid w:val="00323F30"/>
    <w:rsid w:val="003477A7"/>
    <w:rsid w:val="00360F3B"/>
    <w:rsid w:val="003652F6"/>
    <w:rsid w:val="00371F35"/>
    <w:rsid w:val="0039059E"/>
    <w:rsid w:val="003A6717"/>
    <w:rsid w:val="003B7ED8"/>
    <w:rsid w:val="003D3E2E"/>
    <w:rsid w:val="003E0A9F"/>
    <w:rsid w:val="003F1885"/>
    <w:rsid w:val="003F76A0"/>
    <w:rsid w:val="00405042"/>
    <w:rsid w:val="0042218C"/>
    <w:rsid w:val="004261C9"/>
    <w:rsid w:val="00430215"/>
    <w:rsid w:val="00453936"/>
    <w:rsid w:val="00481876"/>
    <w:rsid w:val="004911CF"/>
    <w:rsid w:val="00496EB5"/>
    <w:rsid w:val="004A00A9"/>
    <w:rsid w:val="004A0846"/>
    <w:rsid w:val="004D4133"/>
    <w:rsid w:val="004E2448"/>
    <w:rsid w:val="004E3BB4"/>
    <w:rsid w:val="004E6A03"/>
    <w:rsid w:val="00517A00"/>
    <w:rsid w:val="00541F42"/>
    <w:rsid w:val="0058460A"/>
    <w:rsid w:val="0059261C"/>
    <w:rsid w:val="00596529"/>
    <w:rsid w:val="005974B3"/>
    <w:rsid w:val="005A349E"/>
    <w:rsid w:val="005B5AEB"/>
    <w:rsid w:val="005B6209"/>
    <w:rsid w:val="005D5B2C"/>
    <w:rsid w:val="005D70E4"/>
    <w:rsid w:val="005F2C6D"/>
    <w:rsid w:val="005F5C01"/>
    <w:rsid w:val="00604D25"/>
    <w:rsid w:val="006415A7"/>
    <w:rsid w:val="00641F50"/>
    <w:rsid w:val="0064206D"/>
    <w:rsid w:val="00650B2B"/>
    <w:rsid w:val="006518A1"/>
    <w:rsid w:val="0065214E"/>
    <w:rsid w:val="00653984"/>
    <w:rsid w:val="0066792C"/>
    <w:rsid w:val="0067138E"/>
    <w:rsid w:val="00672228"/>
    <w:rsid w:val="006752AD"/>
    <w:rsid w:val="006B3179"/>
    <w:rsid w:val="006B782A"/>
    <w:rsid w:val="006B7893"/>
    <w:rsid w:val="006C5BB1"/>
    <w:rsid w:val="006C7537"/>
    <w:rsid w:val="006D0D62"/>
    <w:rsid w:val="006E20E4"/>
    <w:rsid w:val="006F71E1"/>
    <w:rsid w:val="00700FEE"/>
    <w:rsid w:val="00703C80"/>
    <w:rsid w:val="0070441F"/>
    <w:rsid w:val="007051DD"/>
    <w:rsid w:val="00705BB9"/>
    <w:rsid w:val="00711672"/>
    <w:rsid w:val="007158F8"/>
    <w:rsid w:val="0072465A"/>
    <w:rsid w:val="00753DF0"/>
    <w:rsid w:val="00756266"/>
    <w:rsid w:val="00774196"/>
    <w:rsid w:val="00785DEB"/>
    <w:rsid w:val="00795FE2"/>
    <w:rsid w:val="007972EC"/>
    <w:rsid w:val="007A2C0A"/>
    <w:rsid w:val="007C07F5"/>
    <w:rsid w:val="007C1A31"/>
    <w:rsid w:val="007D45FE"/>
    <w:rsid w:val="00800478"/>
    <w:rsid w:val="00801D16"/>
    <w:rsid w:val="00802C87"/>
    <w:rsid w:val="00812F73"/>
    <w:rsid w:val="00827CC5"/>
    <w:rsid w:val="008349E4"/>
    <w:rsid w:val="008412CA"/>
    <w:rsid w:val="00845360"/>
    <w:rsid w:val="00846D57"/>
    <w:rsid w:val="00853FDC"/>
    <w:rsid w:val="00866558"/>
    <w:rsid w:val="00871F8C"/>
    <w:rsid w:val="00873130"/>
    <w:rsid w:val="008737D4"/>
    <w:rsid w:val="008802A0"/>
    <w:rsid w:val="008855F6"/>
    <w:rsid w:val="00891FE0"/>
    <w:rsid w:val="00897134"/>
    <w:rsid w:val="00897814"/>
    <w:rsid w:val="008A41B7"/>
    <w:rsid w:val="008B7D26"/>
    <w:rsid w:val="008B7E9D"/>
    <w:rsid w:val="008D08A4"/>
    <w:rsid w:val="008D6346"/>
    <w:rsid w:val="00900281"/>
    <w:rsid w:val="00912C02"/>
    <w:rsid w:val="00943A46"/>
    <w:rsid w:val="00957E2F"/>
    <w:rsid w:val="00961314"/>
    <w:rsid w:val="00984AF7"/>
    <w:rsid w:val="009903A5"/>
    <w:rsid w:val="009954A0"/>
    <w:rsid w:val="009A34C4"/>
    <w:rsid w:val="009A7E36"/>
    <w:rsid w:val="009B5B13"/>
    <w:rsid w:val="009C1BA6"/>
    <w:rsid w:val="009C2EEF"/>
    <w:rsid w:val="009C6863"/>
    <w:rsid w:val="009E7B44"/>
    <w:rsid w:val="00A0405E"/>
    <w:rsid w:val="00A128CC"/>
    <w:rsid w:val="00A25772"/>
    <w:rsid w:val="00A279C5"/>
    <w:rsid w:val="00A364F8"/>
    <w:rsid w:val="00A43F43"/>
    <w:rsid w:val="00A91547"/>
    <w:rsid w:val="00AA7245"/>
    <w:rsid w:val="00AE6333"/>
    <w:rsid w:val="00AF0869"/>
    <w:rsid w:val="00AF255C"/>
    <w:rsid w:val="00B33A5A"/>
    <w:rsid w:val="00B3684B"/>
    <w:rsid w:val="00B428A2"/>
    <w:rsid w:val="00B60174"/>
    <w:rsid w:val="00B7512A"/>
    <w:rsid w:val="00B75BDB"/>
    <w:rsid w:val="00B93379"/>
    <w:rsid w:val="00B95C91"/>
    <w:rsid w:val="00B96328"/>
    <w:rsid w:val="00BA5BC9"/>
    <w:rsid w:val="00BA603E"/>
    <w:rsid w:val="00BF53E4"/>
    <w:rsid w:val="00C03606"/>
    <w:rsid w:val="00C23EF2"/>
    <w:rsid w:val="00C50C3C"/>
    <w:rsid w:val="00C53FB3"/>
    <w:rsid w:val="00C542AE"/>
    <w:rsid w:val="00C86B24"/>
    <w:rsid w:val="00CE337F"/>
    <w:rsid w:val="00CE67B4"/>
    <w:rsid w:val="00CF18C6"/>
    <w:rsid w:val="00D00AB0"/>
    <w:rsid w:val="00D01AC3"/>
    <w:rsid w:val="00D07819"/>
    <w:rsid w:val="00D1574D"/>
    <w:rsid w:val="00D2265F"/>
    <w:rsid w:val="00D23F50"/>
    <w:rsid w:val="00D34437"/>
    <w:rsid w:val="00D40C90"/>
    <w:rsid w:val="00D42682"/>
    <w:rsid w:val="00D44707"/>
    <w:rsid w:val="00D516A9"/>
    <w:rsid w:val="00D61148"/>
    <w:rsid w:val="00D62B1E"/>
    <w:rsid w:val="00D658B0"/>
    <w:rsid w:val="00D86F57"/>
    <w:rsid w:val="00D9344B"/>
    <w:rsid w:val="00DB1107"/>
    <w:rsid w:val="00DB2293"/>
    <w:rsid w:val="00DB75B9"/>
    <w:rsid w:val="00DD4624"/>
    <w:rsid w:val="00DD5F16"/>
    <w:rsid w:val="00DE43C1"/>
    <w:rsid w:val="00DF20B5"/>
    <w:rsid w:val="00E16C0E"/>
    <w:rsid w:val="00E2687C"/>
    <w:rsid w:val="00E30FA2"/>
    <w:rsid w:val="00E32EED"/>
    <w:rsid w:val="00E431D2"/>
    <w:rsid w:val="00E47CA4"/>
    <w:rsid w:val="00E52EA6"/>
    <w:rsid w:val="00E567E7"/>
    <w:rsid w:val="00E623A7"/>
    <w:rsid w:val="00E6453A"/>
    <w:rsid w:val="00E67F51"/>
    <w:rsid w:val="00E74FFF"/>
    <w:rsid w:val="00E772DA"/>
    <w:rsid w:val="00E824BC"/>
    <w:rsid w:val="00E83167"/>
    <w:rsid w:val="00E905A2"/>
    <w:rsid w:val="00E96983"/>
    <w:rsid w:val="00EA4C7D"/>
    <w:rsid w:val="00EB13F4"/>
    <w:rsid w:val="00EB1DBE"/>
    <w:rsid w:val="00EB1E6C"/>
    <w:rsid w:val="00EC68EF"/>
    <w:rsid w:val="00EC6B85"/>
    <w:rsid w:val="00EC77E7"/>
    <w:rsid w:val="00EE227C"/>
    <w:rsid w:val="00EE2825"/>
    <w:rsid w:val="00EE714E"/>
    <w:rsid w:val="00EF3B9F"/>
    <w:rsid w:val="00F0182E"/>
    <w:rsid w:val="00F3066A"/>
    <w:rsid w:val="00F34BE0"/>
    <w:rsid w:val="00F37B2F"/>
    <w:rsid w:val="00F405A7"/>
    <w:rsid w:val="00F47C86"/>
    <w:rsid w:val="00F55645"/>
    <w:rsid w:val="00F63AF6"/>
    <w:rsid w:val="00F80B2D"/>
    <w:rsid w:val="00FB1B31"/>
    <w:rsid w:val="00FB44F5"/>
    <w:rsid w:val="00FD7129"/>
    <w:rsid w:val="00FE235D"/>
    <w:rsid w:val="00FE51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CAA"/>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rsid w:val="00EB13F4"/>
    <w:rPr>
      <w:sz w:val="21"/>
      <w:szCs w:val="21"/>
    </w:rPr>
  </w:style>
  <w:style w:type="paragraph" w:styleId="a4">
    <w:name w:val="annotation text"/>
    <w:basedOn w:val="a"/>
    <w:link w:val="Char"/>
    <w:uiPriority w:val="99"/>
    <w:semiHidden/>
    <w:rsid w:val="00EB13F4"/>
    <w:pPr>
      <w:jc w:val="left"/>
    </w:pPr>
  </w:style>
  <w:style w:type="character" w:customStyle="1" w:styleId="Char">
    <w:name w:val="批注文字 Char"/>
    <w:basedOn w:val="a0"/>
    <w:link w:val="a4"/>
    <w:uiPriority w:val="99"/>
    <w:semiHidden/>
    <w:locked/>
    <w:rsid w:val="00EB1E6C"/>
  </w:style>
  <w:style w:type="paragraph" w:styleId="a5">
    <w:name w:val="annotation subject"/>
    <w:basedOn w:val="a4"/>
    <w:next w:val="a4"/>
    <w:link w:val="Char0"/>
    <w:uiPriority w:val="99"/>
    <w:semiHidden/>
    <w:rsid w:val="00EB13F4"/>
    <w:rPr>
      <w:b/>
      <w:bCs/>
      <w:kern w:val="0"/>
      <w:sz w:val="20"/>
      <w:szCs w:val="20"/>
    </w:rPr>
  </w:style>
  <w:style w:type="character" w:customStyle="1" w:styleId="Char0">
    <w:name w:val="批注主题 Char"/>
    <w:link w:val="a5"/>
    <w:uiPriority w:val="99"/>
    <w:semiHidden/>
    <w:locked/>
    <w:rsid w:val="00EB1E6C"/>
    <w:rPr>
      <w:b/>
      <w:bCs/>
    </w:rPr>
  </w:style>
  <w:style w:type="paragraph" w:styleId="a6">
    <w:name w:val="Balloon Text"/>
    <w:basedOn w:val="a"/>
    <w:link w:val="Char1"/>
    <w:uiPriority w:val="99"/>
    <w:semiHidden/>
    <w:rsid w:val="00EB13F4"/>
    <w:rPr>
      <w:kern w:val="0"/>
      <w:sz w:val="2"/>
      <w:szCs w:val="2"/>
    </w:rPr>
  </w:style>
  <w:style w:type="character" w:customStyle="1" w:styleId="Char1">
    <w:name w:val="批注框文本 Char"/>
    <w:link w:val="a6"/>
    <w:uiPriority w:val="99"/>
    <w:semiHidden/>
    <w:locked/>
    <w:rsid w:val="00EB1E6C"/>
    <w:rPr>
      <w:sz w:val="2"/>
      <w:szCs w:val="2"/>
    </w:rPr>
  </w:style>
  <w:style w:type="paragraph" w:styleId="a7">
    <w:name w:val="footnote text"/>
    <w:basedOn w:val="a"/>
    <w:link w:val="Char2"/>
    <w:uiPriority w:val="99"/>
    <w:semiHidden/>
    <w:rsid w:val="00EB13F4"/>
    <w:pPr>
      <w:snapToGrid w:val="0"/>
      <w:jc w:val="left"/>
    </w:pPr>
    <w:rPr>
      <w:kern w:val="0"/>
      <w:sz w:val="18"/>
      <w:szCs w:val="18"/>
    </w:rPr>
  </w:style>
  <w:style w:type="character" w:customStyle="1" w:styleId="Char2">
    <w:name w:val="脚注文本 Char"/>
    <w:link w:val="a7"/>
    <w:uiPriority w:val="99"/>
    <w:semiHidden/>
    <w:locked/>
    <w:rsid w:val="00EB1E6C"/>
    <w:rPr>
      <w:sz w:val="18"/>
      <w:szCs w:val="18"/>
    </w:rPr>
  </w:style>
  <w:style w:type="character" w:styleId="a8">
    <w:name w:val="footnote reference"/>
    <w:uiPriority w:val="99"/>
    <w:semiHidden/>
    <w:rsid w:val="00EB13F4"/>
    <w:rPr>
      <w:vertAlign w:val="superscript"/>
    </w:rPr>
  </w:style>
  <w:style w:type="paragraph" w:styleId="a9">
    <w:name w:val="header"/>
    <w:basedOn w:val="a"/>
    <w:link w:val="Char3"/>
    <w:uiPriority w:val="99"/>
    <w:rsid w:val="005A349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9"/>
    <w:uiPriority w:val="99"/>
    <w:locked/>
    <w:rsid w:val="005A349E"/>
    <w:rPr>
      <w:kern w:val="2"/>
      <w:sz w:val="18"/>
      <w:szCs w:val="18"/>
    </w:rPr>
  </w:style>
  <w:style w:type="paragraph" w:styleId="aa">
    <w:name w:val="footer"/>
    <w:basedOn w:val="a"/>
    <w:link w:val="Char4"/>
    <w:uiPriority w:val="99"/>
    <w:rsid w:val="005A349E"/>
    <w:pPr>
      <w:tabs>
        <w:tab w:val="center" w:pos="4153"/>
        <w:tab w:val="right" w:pos="8306"/>
      </w:tabs>
      <w:snapToGrid w:val="0"/>
      <w:jc w:val="left"/>
    </w:pPr>
    <w:rPr>
      <w:sz w:val="18"/>
      <w:szCs w:val="18"/>
    </w:rPr>
  </w:style>
  <w:style w:type="character" w:customStyle="1" w:styleId="Char4">
    <w:name w:val="页脚 Char"/>
    <w:link w:val="aa"/>
    <w:uiPriority w:val="99"/>
    <w:locked/>
    <w:rsid w:val="005A349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933</Words>
  <Characters>5324</Characters>
  <Application>Microsoft Office Word</Application>
  <DocSecurity>0</DocSecurity>
  <Lines>44</Lines>
  <Paragraphs>12</Paragraphs>
  <ScaleCrop>false</ScaleCrop>
  <Company>CHINA</Company>
  <LinksUpToDate>false</LinksUpToDate>
  <CharactersWithSpaces>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2015-10-09T00:57:00Z</dcterms:created>
  <dcterms:modified xsi:type="dcterms:W3CDTF">2015-10-09T00:57:00Z</dcterms:modified>
</cp:coreProperties>
</file>